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27648" w14:textId="77777777" w:rsidR="00E66904" w:rsidRDefault="0017110B">
      <w:pPr>
        <w:widowControl/>
        <w:spacing w:line="360" w:lineRule="auto"/>
        <w:jc w:val="left"/>
        <w:rPr>
          <w:rFonts w:ascii="仿宋" w:eastAsia="仿宋" w:hAnsi="仿宋" w:cs="仿宋"/>
          <w:sz w:val="28"/>
          <w:szCs w:val="28"/>
        </w:rPr>
      </w:pPr>
      <w:bookmarkStart w:id="0" w:name="_Hlk97711032"/>
      <w:bookmarkStart w:id="1" w:name="_Hlk105051719"/>
      <w:r>
        <w:rPr>
          <w:rFonts w:ascii="仿宋" w:eastAsia="仿宋" w:hAnsi="仿宋" w:cs="仿宋" w:hint="eastAsia"/>
          <w:sz w:val="28"/>
          <w:szCs w:val="28"/>
        </w:rPr>
        <w:t>附件1</w:t>
      </w:r>
    </w:p>
    <w:p w14:paraId="5F406C1D" w14:textId="77777777" w:rsidR="00E66904" w:rsidRDefault="0017110B">
      <w:pPr>
        <w:widowControl/>
        <w:spacing w:line="360" w:lineRule="auto"/>
        <w:ind w:firstLineChars="200" w:firstLine="562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2023年上海市七</w:t>
      </w:r>
      <w:proofErr w:type="gramStart"/>
      <w:r>
        <w:rPr>
          <w:rFonts w:ascii="仿宋" w:eastAsia="仿宋" w:hAnsi="仿宋" w:cs="仿宋" w:hint="eastAsia"/>
          <w:b/>
          <w:bCs/>
          <w:sz w:val="28"/>
          <w:szCs w:val="28"/>
        </w:rPr>
        <w:t>宝中学</w:t>
      </w:r>
      <w:proofErr w:type="gramEnd"/>
      <w:r>
        <w:rPr>
          <w:rFonts w:ascii="仿宋" w:eastAsia="仿宋" w:hAnsi="仿宋" w:cs="仿宋" w:hint="eastAsia"/>
          <w:b/>
          <w:bCs/>
          <w:sz w:val="28"/>
          <w:szCs w:val="28"/>
        </w:rPr>
        <w:t>招收市级足球优秀体育学生资格确认</w:t>
      </w:r>
    </w:p>
    <w:p w14:paraId="45808B12" w14:textId="77777777" w:rsidR="00E66904" w:rsidRDefault="0017110B">
      <w:pPr>
        <w:widowControl/>
        <w:spacing w:line="360" w:lineRule="auto"/>
        <w:ind w:firstLineChars="200" w:firstLine="562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测试方案</w:t>
      </w:r>
    </w:p>
    <w:p w14:paraId="6F641903" w14:textId="77777777" w:rsidR="00E66904" w:rsidRDefault="0017110B">
      <w:pPr>
        <w:widowControl/>
        <w:spacing w:line="400" w:lineRule="exact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一、报到时间与地点</w:t>
      </w:r>
    </w:p>
    <w:p w14:paraId="6E20825F" w14:textId="4DD5DD12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bookmarkStart w:id="2" w:name="_Hlk99092939"/>
      <w:r>
        <w:rPr>
          <w:rFonts w:ascii="仿宋" w:eastAsia="仿宋" w:hAnsi="仿宋" w:cs="仿宋" w:hint="eastAsia"/>
          <w:sz w:val="24"/>
        </w:rPr>
        <w:t>2023年4月</w:t>
      </w:r>
      <w:r w:rsidR="000B240E">
        <w:rPr>
          <w:rFonts w:ascii="仿宋" w:eastAsia="仿宋" w:hAnsi="仿宋" w:cs="仿宋" w:hint="eastAsia"/>
          <w:sz w:val="24"/>
        </w:rPr>
        <w:t>15</w:t>
      </w:r>
      <w:r>
        <w:rPr>
          <w:rFonts w:ascii="仿宋" w:eastAsia="仿宋" w:hAnsi="仿宋" w:cs="仿宋" w:hint="eastAsia"/>
          <w:sz w:val="24"/>
        </w:rPr>
        <w:t>日上午8：00上海市七</w:t>
      </w:r>
      <w:proofErr w:type="gramStart"/>
      <w:r>
        <w:rPr>
          <w:rFonts w:ascii="仿宋" w:eastAsia="仿宋" w:hAnsi="仿宋" w:cs="仿宋" w:hint="eastAsia"/>
          <w:sz w:val="24"/>
        </w:rPr>
        <w:t>宝中学</w:t>
      </w:r>
      <w:bookmarkEnd w:id="2"/>
      <w:proofErr w:type="gramEnd"/>
      <w:r>
        <w:rPr>
          <w:rFonts w:ascii="仿宋" w:eastAsia="仿宋" w:hAnsi="仿宋" w:cs="仿宋" w:hint="eastAsia"/>
          <w:sz w:val="24"/>
        </w:rPr>
        <w:t>教学楼东</w:t>
      </w:r>
      <w:proofErr w:type="gramStart"/>
      <w:r>
        <w:rPr>
          <w:rFonts w:ascii="仿宋" w:eastAsia="仿宋" w:hAnsi="仿宋" w:cs="仿宋" w:hint="eastAsia"/>
          <w:sz w:val="24"/>
        </w:rPr>
        <w:t>一</w:t>
      </w:r>
      <w:proofErr w:type="gramEnd"/>
      <w:r>
        <w:rPr>
          <w:rFonts w:ascii="仿宋" w:eastAsia="仿宋" w:hAnsi="仿宋" w:cs="仿宋" w:hint="eastAsia"/>
          <w:sz w:val="24"/>
        </w:rPr>
        <w:t>阶梯教室</w:t>
      </w:r>
    </w:p>
    <w:p w14:paraId="70366122" w14:textId="77777777" w:rsidR="00E66904" w:rsidRDefault="0017110B">
      <w:pPr>
        <w:widowControl/>
        <w:numPr>
          <w:ilvl w:val="0"/>
          <w:numId w:val="2"/>
        </w:numPr>
        <w:spacing w:line="400" w:lineRule="exact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测试内容</w:t>
      </w:r>
    </w:p>
    <w:p w14:paraId="71394178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足球专项素质、专项技能及实战表现</w:t>
      </w:r>
    </w:p>
    <w:p w14:paraId="3C919CFE" w14:textId="77777777" w:rsidR="00E66904" w:rsidRDefault="0017110B">
      <w:pPr>
        <w:widowControl/>
        <w:spacing w:line="400" w:lineRule="exact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 xml:space="preserve">三、测试时间及地点 </w:t>
      </w:r>
    </w:p>
    <w:p w14:paraId="3940949D" w14:textId="4C49688A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2023年4月</w:t>
      </w:r>
      <w:r w:rsidR="000B240E">
        <w:rPr>
          <w:rFonts w:ascii="仿宋" w:eastAsia="仿宋" w:hAnsi="仿宋" w:cs="仿宋" w:hint="eastAsia"/>
          <w:sz w:val="24"/>
        </w:rPr>
        <w:t>15</w:t>
      </w:r>
      <w:r>
        <w:rPr>
          <w:rFonts w:ascii="仿宋" w:eastAsia="仿宋" w:hAnsi="仿宋" w:cs="仿宋" w:hint="eastAsia"/>
          <w:sz w:val="24"/>
        </w:rPr>
        <w:t>日上午9：00-12：00，上海市七</w:t>
      </w:r>
      <w:proofErr w:type="gramStart"/>
      <w:r>
        <w:rPr>
          <w:rFonts w:ascii="仿宋" w:eastAsia="仿宋" w:hAnsi="仿宋" w:cs="仿宋" w:hint="eastAsia"/>
          <w:sz w:val="24"/>
        </w:rPr>
        <w:t>宝中学</w:t>
      </w:r>
      <w:proofErr w:type="gramEnd"/>
      <w:r>
        <w:rPr>
          <w:rFonts w:ascii="仿宋" w:eastAsia="仿宋" w:hAnsi="仿宋" w:cs="仿宋" w:hint="eastAsia"/>
          <w:sz w:val="24"/>
        </w:rPr>
        <w:t>足球场</w:t>
      </w:r>
    </w:p>
    <w:p w14:paraId="7D922ACA" w14:textId="77777777" w:rsidR="00E66904" w:rsidRDefault="0017110B">
      <w:pPr>
        <w:widowControl/>
        <w:spacing w:line="400" w:lineRule="exact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四、评价内容、测试方法及评价标准</w:t>
      </w:r>
    </w:p>
    <w:p w14:paraId="6B808CD4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（一）专项素质（30%）</w:t>
      </w:r>
    </w:p>
    <w:p w14:paraId="3DA78E30" w14:textId="77777777" w:rsidR="00E66904" w:rsidRDefault="0017110B">
      <w:pPr>
        <w:adjustRightInd w:val="0"/>
        <w:snapToGrid w:val="0"/>
        <w:spacing w:line="400" w:lineRule="exact"/>
        <w:ind w:firstLineChars="177" w:firstLine="425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1.专项素质测试内容</w:t>
      </w:r>
    </w:p>
    <w:p w14:paraId="600693F0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足球运动对运动员的身体素质要求较高，不仅需要速度、耐力、爆发力、灵敏、协调、柔韧，还需要关注度、观察力及选择和判断等，可参考表1内容评价。</w:t>
      </w:r>
    </w:p>
    <w:p w14:paraId="7766497B" w14:textId="77777777" w:rsidR="00E66904" w:rsidRDefault="00E66904">
      <w:pPr>
        <w:pStyle w:val="1"/>
        <w:adjustRightInd w:val="0"/>
        <w:snapToGrid w:val="0"/>
        <w:spacing w:line="400" w:lineRule="exact"/>
        <w:ind w:firstLine="480"/>
        <w:jc w:val="center"/>
        <w:rPr>
          <w:rFonts w:ascii="仿宋" w:eastAsia="仿宋" w:hAnsi="仿宋" w:cs="仿宋"/>
          <w:sz w:val="24"/>
        </w:rPr>
      </w:pPr>
    </w:p>
    <w:p w14:paraId="2A1DF815" w14:textId="77777777" w:rsidR="00E66904" w:rsidRDefault="0017110B">
      <w:pPr>
        <w:pStyle w:val="1"/>
        <w:adjustRightInd w:val="0"/>
        <w:snapToGrid w:val="0"/>
        <w:spacing w:line="400" w:lineRule="exact"/>
        <w:ind w:firstLine="480"/>
        <w:jc w:val="center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表1  专项素质评价指标、占比及方式</w:t>
      </w:r>
    </w:p>
    <w:tbl>
      <w:tblPr>
        <w:tblW w:w="8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4"/>
        <w:gridCol w:w="4366"/>
        <w:gridCol w:w="1110"/>
        <w:gridCol w:w="1750"/>
      </w:tblGrid>
      <w:tr w:rsidR="00E66904" w14:paraId="1E7AEC4A" w14:textId="77777777">
        <w:trPr>
          <w:trHeight w:val="436"/>
          <w:jc w:val="center"/>
        </w:trPr>
        <w:tc>
          <w:tcPr>
            <w:tcW w:w="1404" w:type="dxa"/>
          </w:tcPr>
          <w:p w14:paraId="5AC315F8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一级指标</w:t>
            </w:r>
          </w:p>
        </w:tc>
        <w:tc>
          <w:tcPr>
            <w:tcW w:w="4366" w:type="dxa"/>
          </w:tcPr>
          <w:p w14:paraId="092EAADB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二级指标</w:t>
            </w:r>
          </w:p>
        </w:tc>
        <w:tc>
          <w:tcPr>
            <w:tcW w:w="1110" w:type="dxa"/>
          </w:tcPr>
          <w:p w14:paraId="5E5D4C47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分值</w:t>
            </w:r>
          </w:p>
        </w:tc>
        <w:tc>
          <w:tcPr>
            <w:tcW w:w="1750" w:type="dxa"/>
          </w:tcPr>
          <w:p w14:paraId="3C442CE4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评价方式</w:t>
            </w:r>
          </w:p>
        </w:tc>
      </w:tr>
      <w:tr w:rsidR="00E66904" w14:paraId="4A927AA7" w14:textId="77777777">
        <w:trPr>
          <w:trHeight w:val="436"/>
          <w:jc w:val="center"/>
        </w:trPr>
        <w:tc>
          <w:tcPr>
            <w:tcW w:w="1404" w:type="dxa"/>
          </w:tcPr>
          <w:p w14:paraId="6CC794F8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耐力素质</w:t>
            </w:r>
          </w:p>
        </w:tc>
        <w:tc>
          <w:tcPr>
            <w:tcW w:w="4366" w:type="dxa"/>
          </w:tcPr>
          <w:p w14:paraId="3FAACFE0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一般耐力、速度耐力、力量耐力</w:t>
            </w:r>
          </w:p>
        </w:tc>
        <w:tc>
          <w:tcPr>
            <w:tcW w:w="1110" w:type="dxa"/>
          </w:tcPr>
          <w:p w14:paraId="16F59FDE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1750" w:type="dxa"/>
          </w:tcPr>
          <w:p w14:paraId="6802B2CE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定量</w:t>
            </w:r>
          </w:p>
        </w:tc>
      </w:tr>
      <w:tr w:rsidR="00E66904" w14:paraId="5408671E" w14:textId="77777777">
        <w:trPr>
          <w:jc w:val="center"/>
        </w:trPr>
        <w:tc>
          <w:tcPr>
            <w:tcW w:w="1404" w:type="dxa"/>
          </w:tcPr>
          <w:p w14:paraId="70782F22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力量素质</w:t>
            </w:r>
          </w:p>
        </w:tc>
        <w:tc>
          <w:tcPr>
            <w:tcW w:w="4366" w:type="dxa"/>
          </w:tcPr>
          <w:p w14:paraId="4DB51CB8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爆发力、肌肉力量</w:t>
            </w:r>
          </w:p>
        </w:tc>
        <w:tc>
          <w:tcPr>
            <w:tcW w:w="1110" w:type="dxa"/>
          </w:tcPr>
          <w:p w14:paraId="381B91F1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1750" w:type="dxa"/>
          </w:tcPr>
          <w:p w14:paraId="14BA8EE3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定量</w:t>
            </w:r>
          </w:p>
        </w:tc>
      </w:tr>
      <w:tr w:rsidR="00E66904" w14:paraId="734EE9AE" w14:textId="77777777">
        <w:trPr>
          <w:trHeight w:val="437"/>
          <w:jc w:val="center"/>
        </w:trPr>
        <w:tc>
          <w:tcPr>
            <w:tcW w:w="1404" w:type="dxa"/>
          </w:tcPr>
          <w:p w14:paraId="6168BCC4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速度素质</w:t>
            </w:r>
          </w:p>
        </w:tc>
        <w:tc>
          <w:tcPr>
            <w:tcW w:w="4366" w:type="dxa"/>
          </w:tcPr>
          <w:p w14:paraId="0A1EA75D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位移速度、动作速度、反应速度</w:t>
            </w:r>
          </w:p>
        </w:tc>
        <w:tc>
          <w:tcPr>
            <w:tcW w:w="1110" w:type="dxa"/>
          </w:tcPr>
          <w:p w14:paraId="55074D70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1750" w:type="dxa"/>
          </w:tcPr>
          <w:p w14:paraId="14329370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定量</w:t>
            </w:r>
          </w:p>
        </w:tc>
      </w:tr>
    </w:tbl>
    <w:p w14:paraId="3567A8AE" w14:textId="77777777" w:rsidR="00E66904" w:rsidRDefault="00E66904">
      <w:pPr>
        <w:adjustRightInd w:val="0"/>
        <w:snapToGrid w:val="0"/>
        <w:spacing w:line="400" w:lineRule="exact"/>
        <w:ind w:firstLineChars="177" w:firstLine="425"/>
        <w:rPr>
          <w:rFonts w:ascii="仿宋" w:eastAsia="仿宋" w:hAnsi="仿宋" w:cs="仿宋"/>
          <w:color w:val="FF0000"/>
          <w:sz w:val="24"/>
          <w:szCs w:val="28"/>
        </w:rPr>
      </w:pPr>
    </w:p>
    <w:p w14:paraId="64BEE769" w14:textId="77777777" w:rsidR="00E66904" w:rsidRDefault="0017110B">
      <w:pPr>
        <w:adjustRightInd w:val="0"/>
        <w:snapToGrid w:val="0"/>
        <w:spacing w:line="400" w:lineRule="exact"/>
        <w:ind w:firstLineChars="177" w:firstLine="425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2.专项素质测试方法</w:t>
      </w:r>
    </w:p>
    <w:p w14:paraId="0AC09CEF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（1）5米x25米折返跑（10%）</w:t>
      </w:r>
    </w:p>
    <w:p w14:paraId="1A5144FC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（如下图）测试者从起点出发开始计时，从起点到标志点后返回起点。在跑动中依次用手击倒位于5米、10米、15米、20米和25米各处的标志物后返回起跑线，要求每击倒一个标志物须立即返回一次, 再跑到下一个标志物，以此类推。测试者应以站立式起跑，脚动开表，完成所有折返距离回到起跑线时停表，记录完成的时间。未击倒标志物，成绩无效。每人测试1次。</w:t>
      </w:r>
    </w:p>
    <w:p w14:paraId="3AD027F4" w14:textId="77777777" w:rsidR="00E66904" w:rsidRDefault="0017110B">
      <w:pPr>
        <w:ind w:firstLineChars="200" w:firstLine="480"/>
        <w:jc w:val="center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noProof/>
          <w:sz w:val="24"/>
          <w:szCs w:val="28"/>
        </w:rPr>
        <w:lastRenderedPageBreak/>
        <w:drawing>
          <wp:inline distT="0" distB="0" distL="114300" distR="114300" wp14:anchorId="77067E1E" wp14:editId="4F2129D4">
            <wp:extent cx="3201670" cy="1489075"/>
            <wp:effectExtent l="0" t="0" r="11430" b="9525"/>
            <wp:docPr id="8" name="图片 8" descr="445c151088d3dc31c140b1cc278bb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45c151088d3dc31c140b1cc278bb0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01670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97C27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（2）立定跳远（10%）</w:t>
      </w:r>
    </w:p>
    <w:p w14:paraId="413CCD11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测试者原地双脚站立在起跳线后，</w:t>
      </w:r>
      <w:proofErr w:type="gramStart"/>
      <w:r>
        <w:rPr>
          <w:rFonts w:ascii="仿宋" w:eastAsia="仿宋" w:hAnsi="仿宋" w:cs="仿宋" w:hint="eastAsia"/>
          <w:sz w:val="24"/>
          <w:szCs w:val="28"/>
        </w:rPr>
        <w:t>做预摆动</w:t>
      </w:r>
      <w:proofErr w:type="gramEnd"/>
      <w:r>
        <w:rPr>
          <w:rFonts w:ascii="仿宋" w:eastAsia="仿宋" w:hAnsi="仿宋" w:cs="仿宋" w:hint="eastAsia"/>
          <w:sz w:val="24"/>
          <w:szCs w:val="28"/>
        </w:rPr>
        <w:t>作的过程中，前脚掌不能离地，如有违反者，则判为该次测试失败。每位测试者有两次机会，每次均测量成绩，取最好成绩。</w:t>
      </w:r>
    </w:p>
    <w:p w14:paraId="5493EA67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（3）30米跑（10%）</w:t>
      </w:r>
    </w:p>
    <w:p w14:paraId="49945A78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（如下图）测试者从起点出发开始计时，到终点计时结束。每位测试者有两次机会，每次均记录成绩，取最好成绩。</w:t>
      </w:r>
    </w:p>
    <w:p w14:paraId="5B5F7A65" w14:textId="77777777" w:rsidR="00E66904" w:rsidRDefault="0017110B">
      <w:pPr>
        <w:widowControl/>
        <w:spacing w:line="400" w:lineRule="exact"/>
        <w:ind w:firstLineChars="200"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4E7744" wp14:editId="4B424FF5">
                <wp:simplePos x="0" y="0"/>
                <wp:positionH relativeFrom="column">
                  <wp:posOffset>1351280</wp:posOffset>
                </wp:positionH>
                <wp:positionV relativeFrom="paragraph">
                  <wp:posOffset>121285</wp:posOffset>
                </wp:positionV>
                <wp:extent cx="2559685" cy="548005"/>
                <wp:effectExtent l="0" t="0" r="107315" b="2413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9685" cy="547884"/>
                          <a:chOff x="10584" y="14079"/>
                          <a:chExt cx="4211" cy="1608"/>
                        </a:xfrm>
                      </wpg:grpSpPr>
                      <wpg:grpSp>
                        <wpg:cNvPr id="11" name="组合 11"/>
                        <wpg:cNvGrpSpPr/>
                        <wpg:grpSpPr>
                          <a:xfrm>
                            <a:off x="10681" y="14079"/>
                            <a:ext cx="4114" cy="1558"/>
                            <a:chOff x="10681" y="14079"/>
                            <a:chExt cx="4114" cy="1558"/>
                          </a:xfrm>
                        </wpg:grpSpPr>
                        <wps:wsp>
                          <wps:cNvPr id="9" name="直接箭头连接符 9"/>
                          <wps:cNvCnPr/>
                          <wps:spPr>
                            <a:xfrm flipV="1">
                              <a:off x="10681" y="14782"/>
                              <a:ext cx="4115" cy="15"/>
                            </a:xfrm>
                            <a:prstGeom prst="straightConnector1">
                              <a:avLst/>
                            </a:prstGeom>
                            <a:ln w="15875" cap="flat" cmpd="sng">
                              <a:solidFill>
                                <a:srgbClr val="000000"/>
                              </a:solidFill>
                              <a:prstDash val="dash"/>
                              <a:headEnd type="oval" w="med" len="med"/>
                              <a:tailEnd type="stealth" w="lg" len="lg"/>
                            </a:ln>
                          </wps:spPr>
                          <wps:bodyPr/>
                        </wps:wsp>
                        <wps:wsp>
                          <wps:cNvPr id="10" name="直接连接符 10"/>
                          <wps:cNvCnPr/>
                          <wps:spPr>
                            <a:xfrm>
                              <a:off x="14775" y="14079"/>
                              <a:ext cx="16" cy="1558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12" name="直接连接符 12"/>
                        <wps:cNvCnPr/>
                        <wps:spPr>
                          <a:xfrm flipH="1">
                            <a:off x="10584" y="14125"/>
                            <a:ext cx="15" cy="156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sCustomData="http://www.wps.cn/officeDocument/2013/wpsCustomData">
            <w:pict>
              <v:group id="_x0000_s1026" o:spid="_x0000_s1026" o:spt="203" style="position:absolute;left:0pt;margin-left:106.4pt;margin-top:9.55pt;height:43.15pt;width:201.55pt;z-index:251659264;mso-width-relative:page;mso-height-relative:page;" coordorigin="10584,14079" coordsize="4211,1608" o:gfxdata="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AKNAXc2gAAAAoBAAAPAAAAAAAA&#10;AAEAIAAAACIAAABkcnMvZG93bnJldi54bWxQSwECFAAUAAAACACHTuJAnuu01y0DAAB8CgAADgAA&#10;AAAAAAABACAAAAApAQAAZHJzL2Uyb0RvYy54bWxQSwUGAAAAAAYABgBZAQAAyAYAAAAA&#10;">
                <o:lock v:ext="edit" aspectratio="f"/>
                <v:group id="_x0000_s1026" o:spid="_x0000_s1026" o:spt="203" style="position:absolute;left:10681;top:14079;height:1558;width:4114;" coordorigin="10681,14079" coordsize="4114,1558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32" type="#_x0000_t32" style="position:absolute;left:10681;top:14782;flip:y;height:15;width:4115;" filled="f" stroked="t" coordsize="21600,21600" o:gfxdata="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8Gdre5AAAA2gAA&#10;AA8AAAAAAAAAAQAgAAAAIgAAAGRycy9kb3ducmV2LnhtbFBLAQIUABQAAAAIAIdO4kAzLwWeOwAA&#10;ADkAAAAQAAAAAAAAAAEAIAAAAAgBAABkcnMvc2hhcGV4bWwueG1sUEsFBgAAAAAGAAYAWwEAALID&#10;AAAAAA==&#10;">
                    <v:fill on="f" focussize="0,0"/>
                    <v:stroke weight="1.25pt" color="#000000" joinstyle="round" dashstyle="dash" startarrow="oval" endarrow="classic" endarrowwidth="wide" endarrowlength="long"/>
                    <v:imagedata o:title=""/>
                    <o:lock v:ext="edit" aspectratio="f"/>
                  </v:shape>
                  <v:line id="_x0000_s1026" o:spid="_x0000_s1026" o:spt="20" style="position:absolute;left:14775;top:14079;height:1558;width:16;" filled="f" stroked="t" coordsize="21600,21600" o:gfxdata="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vP+qK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25pt" color="#000000" joinstyle="round"/>
                    <v:imagedata o:title=""/>
                    <o:lock v:ext="edit" aspectratio="f"/>
                  </v:line>
                </v:group>
                <v:line id="_x0000_s1026" o:spid="_x0000_s1026" o:spt="20" style="position:absolute;left:10584;top:14125;flip:x;height:1563;width:15;" filled="f" stroked="t" coordsize="21600,21600" o:gfxdata="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f4No0rUAAADbAAAADwAA&#10;AAAAAAABACAAAAAiAAAAZHJzL2Rvd25yZXYueG1sUEsBAhQAFAAAAAgAh07iQDMvBZ47AAAAOQAA&#10;ABAAAAAAAAAAAQAgAAAABAEAAGRycy9zaGFwZXhtbC54bWxQSwUGAAAAAAYABgBbAQAArg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78E7557F" w14:textId="77777777" w:rsidR="00E66904" w:rsidRDefault="00E66904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</w:p>
    <w:p w14:paraId="5DC7DD0D" w14:textId="77777777" w:rsidR="00E66904" w:rsidRDefault="00E66904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</w:p>
    <w:p w14:paraId="57781590" w14:textId="77777777" w:rsidR="00E66904" w:rsidRDefault="0017110B">
      <w:pPr>
        <w:widowControl/>
        <w:spacing w:line="400" w:lineRule="exact"/>
        <w:ind w:firstLineChars="177" w:firstLine="425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z w:val="24"/>
          <w:szCs w:val="28"/>
        </w:rPr>
        <w:t>专项素质评价标准</w:t>
      </w:r>
    </w:p>
    <w:p w14:paraId="34E006FC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（1）5米x25米折返</w:t>
      </w:r>
      <w:proofErr w:type="gramStart"/>
      <w:r>
        <w:rPr>
          <w:rFonts w:ascii="仿宋" w:eastAsia="仿宋" w:hAnsi="仿宋" w:cs="仿宋" w:hint="eastAsia"/>
          <w:sz w:val="24"/>
          <w:szCs w:val="28"/>
        </w:rPr>
        <w:t>跑评价</w:t>
      </w:r>
      <w:proofErr w:type="gramEnd"/>
      <w:r>
        <w:rPr>
          <w:rFonts w:ascii="仿宋" w:eastAsia="仿宋" w:hAnsi="仿宋" w:cs="仿宋" w:hint="eastAsia"/>
          <w:sz w:val="24"/>
          <w:szCs w:val="28"/>
        </w:rPr>
        <w:t>标准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3038"/>
        <w:gridCol w:w="844"/>
        <w:gridCol w:w="3353"/>
      </w:tblGrid>
      <w:tr w:rsidR="00E66904" w14:paraId="3BE2234F" w14:textId="77777777">
        <w:trPr>
          <w:trHeight w:hRule="exact" w:val="484"/>
          <w:jc w:val="center"/>
        </w:trPr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78CAF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分值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E276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成绩（秒）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0AD942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分值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DAB5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成绩〔秒）</w:t>
            </w:r>
          </w:p>
        </w:tc>
      </w:tr>
      <w:tr w:rsidR="00E66904" w14:paraId="587D0B0D" w14:textId="77777777">
        <w:trPr>
          <w:trHeight w:hRule="exact" w:val="473"/>
          <w:jc w:val="center"/>
        </w:trPr>
        <w:tc>
          <w:tcPr>
            <w:tcW w:w="8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716237" w14:textId="77777777" w:rsidR="00E66904" w:rsidRDefault="00E66904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1D3FD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男</w:t>
            </w:r>
          </w:p>
        </w:tc>
        <w:tc>
          <w:tcPr>
            <w:tcW w:w="8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BE5C10" w14:textId="77777777" w:rsidR="00E66904" w:rsidRDefault="00E66904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EB2C4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女</w:t>
            </w:r>
          </w:p>
        </w:tc>
      </w:tr>
      <w:tr w:rsidR="00E66904" w14:paraId="2820A199" w14:textId="77777777">
        <w:trPr>
          <w:trHeight w:hRule="exact" w:val="57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1DE9AF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9AB0FF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32.00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84F8F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0A6E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.00</w:t>
            </w:r>
          </w:p>
        </w:tc>
      </w:tr>
      <w:tr w:rsidR="00E66904" w14:paraId="47E510D8" w14:textId="77777777">
        <w:trPr>
          <w:trHeight w:hRule="exact" w:val="57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E439B6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eastAsia="zh-CN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86A765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32.01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32.30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0DB4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A24DD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.01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.30</w:t>
            </w:r>
          </w:p>
        </w:tc>
      </w:tr>
      <w:tr w:rsidR="00E66904" w14:paraId="5D7BD479" w14:textId="77777777">
        <w:trPr>
          <w:trHeight w:hRule="exact" w:val="57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C4114D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D880DA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32.31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32.60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D408C8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1B57A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.31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.60</w:t>
            </w:r>
          </w:p>
        </w:tc>
      </w:tr>
      <w:tr w:rsidR="00E66904" w14:paraId="32B88E31" w14:textId="77777777">
        <w:trPr>
          <w:trHeight w:hRule="exact" w:val="57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9306E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7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D1A80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32.61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32.90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6E4BBD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7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C3DB9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.61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.90</w:t>
            </w:r>
          </w:p>
        </w:tc>
      </w:tr>
      <w:tr w:rsidR="00E66904" w14:paraId="32743323" w14:textId="77777777">
        <w:trPr>
          <w:trHeight w:hRule="exact" w:val="57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33B92D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6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53E935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32.91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33.20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68BD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6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EAA9E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.91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6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.20</w:t>
            </w:r>
          </w:p>
        </w:tc>
      </w:tr>
      <w:tr w:rsidR="00E66904" w14:paraId="4F6B7514" w14:textId="77777777">
        <w:trPr>
          <w:trHeight w:hRule="exact" w:val="57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DA80F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5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931107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33.21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33.50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00E5F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376A4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6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.21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6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.50</w:t>
            </w:r>
          </w:p>
        </w:tc>
      </w:tr>
      <w:tr w:rsidR="00E66904" w14:paraId="61878269" w14:textId="77777777">
        <w:trPr>
          <w:trHeight w:hRule="exact" w:val="57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7751B6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4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869DF7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33.51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33.80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66E75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4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4FF6B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6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.51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6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.80</w:t>
            </w:r>
          </w:p>
        </w:tc>
      </w:tr>
      <w:tr w:rsidR="00E66904" w14:paraId="5424E69D" w14:textId="77777777">
        <w:trPr>
          <w:trHeight w:hRule="exact" w:val="57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A2EE7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A3B395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33.81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34.10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D3F3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FAE0C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6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.81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7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.10</w:t>
            </w:r>
          </w:p>
        </w:tc>
      </w:tr>
      <w:tr w:rsidR="00E66904" w14:paraId="4261985D" w14:textId="77777777">
        <w:trPr>
          <w:trHeight w:hRule="exact" w:val="57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AFF03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2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9F96B8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34.11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34.40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5ECC7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989A0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7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</w:t>
            </w:r>
            <w:r>
              <w:rPr>
                <w:rFonts w:ascii="仿宋" w:eastAsia="仿宋" w:hAnsi="仿宋" w:cs="仿宋" w:hint="eastAsia"/>
                <w:szCs w:val="21"/>
              </w:rPr>
              <w:t>11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7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.40</w:t>
            </w:r>
          </w:p>
        </w:tc>
      </w:tr>
      <w:tr w:rsidR="00E66904" w14:paraId="69BBDE7E" w14:textId="77777777">
        <w:trPr>
          <w:trHeight w:hRule="exact" w:val="57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1F0E7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lastRenderedPageBreak/>
              <w:t>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79B2B0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.4</w:t>
            </w:r>
            <w:r>
              <w:rPr>
                <w:rFonts w:ascii="仿宋" w:eastAsia="仿宋" w:hAnsi="仿宋" w:cs="仿宋" w:hint="eastAsia"/>
                <w:szCs w:val="21"/>
              </w:rPr>
              <w:t>以上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C8AECD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6D666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7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.4</w:t>
            </w:r>
            <w:r>
              <w:rPr>
                <w:rFonts w:ascii="仿宋" w:eastAsia="仿宋" w:hAnsi="仿宋" w:cs="仿宋" w:hint="eastAsia"/>
                <w:szCs w:val="21"/>
              </w:rPr>
              <w:t>以上</w:t>
            </w:r>
          </w:p>
        </w:tc>
      </w:tr>
    </w:tbl>
    <w:p w14:paraId="67538700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（2）立定跳远评价标准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9"/>
        <w:gridCol w:w="3078"/>
        <w:gridCol w:w="855"/>
        <w:gridCol w:w="3397"/>
      </w:tblGrid>
      <w:tr w:rsidR="00E66904" w14:paraId="164709AB" w14:textId="77777777">
        <w:trPr>
          <w:trHeight w:hRule="exact" w:val="444"/>
          <w:jc w:val="center"/>
        </w:trPr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EF52D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分值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C0819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成绩（</w:t>
            </w:r>
            <w:r>
              <w:rPr>
                <w:rFonts w:ascii="仿宋" w:eastAsia="仿宋" w:hAnsi="仿宋" w:cs="仿宋" w:hint="eastAsia"/>
                <w:szCs w:val="21"/>
                <w:lang w:val="en-US" w:eastAsia="zh-CN"/>
              </w:rPr>
              <w:t>厘米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3820D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分值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0F80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成绩〔</w:t>
            </w:r>
            <w:r>
              <w:rPr>
                <w:rFonts w:ascii="仿宋" w:eastAsia="仿宋" w:hAnsi="仿宋" w:cs="仿宋" w:hint="eastAsia"/>
                <w:szCs w:val="21"/>
                <w:lang w:val="en-US" w:eastAsia="zh-CN"/>
              </w:rPr>
              <w:t>厘米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</w:p>
        </w:tc>
      </w:tr>
      <w:tr w:rsidR="00E66904" w14:paraId="7CCCD94B" w14:textId="77777777">
        <w:trPr>
          <w:trHeight w:hRule="exact" w:val="434"/>
          <w:jc w:val="center"/>
        </w:trPr>
        <w:tc>
          <w:tcPr>
            <w:tcW w:w="8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4AADA7" w14:textId="77777777" w:rsidR="00E66904" w:rsidRDefault="00E66904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4B2E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男</w:t>
            </w:r>
          </w:p>
        </w:tc>
        <w:tc>
          <w:tcPr>
            <w:tcW w:w="8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808D48" w14:textId="77777777" w:rsidR="00E66904" w:rsidRDefault="00E66904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8C79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女</w:t>
            </w:r>
          </w:p>
        </w:tc>
      </w:tr>
      <w:tr w:rsidR="00E66904" w14:paraId="5508712D" w14:textId="77777777">
        <w:trPr>
          <w:trHeight w:hRule="exact" w:val="52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9075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10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5C2AAA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DD983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10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57BBA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230</w:t>
            </w:r>
          </w:p>
        </w:tc>
      </w:tr>
      <w:tr w:rsidR="00E66904" w14:paraId="79EC4E43" w14:textId="77777777">
        <w:trPr>
          <w:trHeight w:hRule="exact" w:val="52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AA6B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097186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275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54F56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63999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225</w:t>
            </w:r>
          </w:p>
        </w:tc>
      </w:tr>
      <w:tr w:rsidR="00E66904" w14:paraId="24E080EB" w14:textId="77777777">
        <w:trPr>
          <w:trHeight w:hRule="exact" w:val="52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835C9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832D2C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68CCA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ECF39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210</w:t>
            </w:r>
          </w:p>
        </w:tc>
      </w:tr>
      <w:tr w:rsidR="00E66904" w14:paraId="151823DF" w14:textId="77777777">
        <w:trPr>
          <w:trHeight w:hRule="exact" w:val="52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BE8E96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7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70FAD1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52F41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7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B4A8F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205</w:t>
            </w:r>
          </w:p>
        </w:tc>
      </w:tr>
      <w:tr w:rsidR="00E66904" w14:paraId="7D285766" w14:textId="77777777">
        <w:trPr>
          <w:trHeight w:hRule="exact" w:val="52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4E64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6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A2D11D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3D1C88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6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C3C77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200</w:t>
            </w:r>
          </w:p>
        </w:tc>
      </w:tr>
      <w:tr w:rsidR="00E66904" w14:paraId="16E7559C" w14:textId="77777777">
        <w:trPr>
          <w:trHeight w:hRule="exact" w:val="52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DF0C6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5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FA9434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245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14522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5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16688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195</w:t>
            </w:r>
          </w:p>
        </w:tc>
      </w:tr>
      <w:tr w:rsidR="00E66904" w14:paraId="5D0027E4" w14:textId="77777777">
        <w:trPr>
          <w:trHeight w:hRule="exact" w:val="52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CC1238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E3D24D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07934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4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A4404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190</w:t>
            </w:r>
          </w:p>
        </w:tc>
      </w:tr>
      <w:tr w:rsidR="00E66904" w14:paraId="168780B1" w14:textId="77777777">
        <w:trPr>
          <w:trHeight w:hRule="exact" w:val="52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0738E2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1E14E3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1419B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A4AE1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185</w:t>
            </w:r>
          </w:p>
        </w:tc>
      </w:tr>
      <w:tr w:rsidR="00E66904" w14:paraId="522261A6" w14:textId="77777777">
        <w:trPr>
          <w:trHeight w:hRule="exact" w:val="52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60CFC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10F2F2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44F0F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2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D701A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180</w:t>
            </w:r>
          </w:p>
        </w:tc>
      </w:tr>
      <w:tr w:rsidR="00E66904" w14:paraId="64E1069D" w14:textId="77777777">
        <w:trPr>
          <w:trHeight w:hRule="exact" w:val="52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08ECB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1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6E8A17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225及以下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B46B2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1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E6B24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175及以下</w:t>
            </w:r>
          </w:p>
        </w:tc>
      </w:tr>
    </w:tbl>
    <w:p w14:paraId="27C79A44" w14:textId="77777777" w:rsidR="00E66904" w:rsidRDefault="00E66904">
      <w:pPr>
        <w:spacing w:line="440" w:lineRule="atLeast"/>
        <w:ind w:firstLineChars="200" w:firstLine="440"/>
        <w:rPr>
          <w:rFonts w:ascii="仿宋" w:eastAsia="仿宋" w:hAnsi="仿宋" w:cs="仿宋"/>
          <w:bCs/>
          <w:sz w:val="22"/>
          <w:szCs w:val="22"/>
        </w:rPr>
      </w:pPr>
    </w:p>
    <w:p w14:paraId="2F75E564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（3）30米</w:t>
      </w:r>
      <w:proofErr w:type="gramStart"/>
      <w:r>
        <w:rPr>
          <w:rFonts w:ascii="仿宋" w:eastAsia="仿宋" w:hAnsi="仿宋" w:cs="仿宋" w:hint="eastAsia"/>
          <w:sz w:val="24"/>
          <w:szCs w:val="28"/>
        </w:rPr>
        <w:t>跑评价</w:t>
      </w:r>
      <w:proofErr w:type="gramEnd"/>
      <w:r>
        <w:rPr>
          <w:rFonts w:ascii="仿宋" w:eastAsia="仿宋" w:hAnsi="仿宋" w:cs="仿宋" w:hint="eastAsia"/>
          <w:sz w:val="24"/>
          <w:szCs w:val="28"/>
        </w:rPr>
        <w:t>标准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"/>
        <w:gridCol w:w="3138"/>
        <w:gridCol w:w="871"/>
        <w:gridCol w:w="3465"/>
      </w:tblGrid>
      <w:tr w:rsidR="00E66904" w14:paraId="0118139A" w14:textId="77777777">
        <w:trPr>
          <w:trHeight w:hRule="exact" w:val="449"/>
          <w:jc w:val="center"/>
        </w:trPr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EDFA2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分值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1A4C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成绩（</w:t>
            </w:r>
            <w:r>
              <w:rPr>
                <w:rFonts w:ascii="仿宋" w:eastAsia="仿宋" w:hAnsi="仿宋" w:cs="仿宋" w:hint="eastAsia"/>
                <w:szCs w:val="21"/>
                <w:lang w:val="en-US" w:eastAsia="zh-CN"/>
              </w:rPr>
              <w:t>秒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BF3A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分值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F742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成绩〔</w:t>
            </w:r>
            <w:r>
              <w:rPr>
                <w:rFonts w:ascii="仿宋" w:eastAsia="仿宋" w:hAnsi="仿宋" w:cs="仿宋" w:hint="eastAsia"/>
                <w:szCs w:val="21"/>
                <w:lang w:val="en-US" w:eastAsia="zh-CN"/>
              </w:rPr>
              <w:t>秒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</w:p>
        </w:tc>
      </w:tr>
      <w:tr w:rsidR="00E66904" w14:paraId="7085E02A" w14:textId="77777777">
        <w:trPr>
          <w:trHeight w:hRule="exact" w:val="438"/>
          <w:jc w:val="center"/>
        </w:trPr>
        <w:tc>
          <w:tcPr>
            <w:tcW w:w="9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B4B218" w14:textId="77777777" w:rsidR="00E66904" w:rsidRDefault="00E66904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11093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男</w:t>
            </w:r>
          </w:p>
        </w:tc>
        <w:tc>
          <w:tcPr>
            <w:tcW w:w="8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D858BD1" w14:textId="77777777" w:rsidR="00E66904" w:rsidRDefault="00E66904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199C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女</w:t>
            </w:r>
          </w:p>
        </w:tc>
      </w:tr>
      <w:tr w:rsidR="00E66904" w14:paraId="12CC2720" w14:textId="77777777">
        <w:trPr>
          <w:trHeight w:hRule="exact"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F5A47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10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B44BB8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3.9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C9926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10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375D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4.6</w:t>
            </w:r>
          </w:p>
        </w:tc>
      </w:tr>
      <w:tr w:rsidR="00E66904" w14:paraId="5C53A0AD" w14:textId="77777777">
        <w:trPr>
          <w:trHeight w:hRule="exact"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05B9B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15E38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78568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D084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4.7</w:t>
            </w:r>
          </w:p>
        </w:tc>
      </w:tr>
      <w:tr w:rsidR="00E66904" w14:paraId="2615F642" w14:textId="77777777">
        <w:trPr>
          <w:trHeight w:hRule="exact"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47E39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F3E4E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4.1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A1A78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564B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4.8</w:t>
            </w:r>
          </w:p>
        </w:tc>
      </w:tr>
      <w:tr w:rsidR="00E66904" w14:paraId="349198FE" w14:textId="77777777">
        <w:trPr>
          <w:trHeight w:hRule="exact"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950EC7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7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64C91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4.2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83B7FF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7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68B7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4.9</w:t>
            </w:r>
          </w:p>
        </w:tc>
      </w:tr>
      <w:tr w:rsidR="00E66904" w14:paraId="19DBC750" w14:textId="77777777">
        <w:trPr>
          <w:trHeight w:hRule="exact"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A721A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6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C344F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4.3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3A434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6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4ACF3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</w:t>
            </w:r>
          </w:p>
        </w:tc>
      </w:tr>
      <w:tr w:rsidR="00E66904" w14:paraId="079FEFCD" w14:textId="77777777">
        <w:trPr>
          <w:trHeight w:hRule="exact"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A0428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5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FE3FEF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4.4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E77FA8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5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8FC9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5.1</w:t>
            </w:r>
          </w:p>
        </w:tc>
      </w:tr>
      <w:tr w:rsidR="00E66904" w14:paraId="6609EA53" w14:textId="77777777">
        <w:trPr>
          <w:trHeight w:hRule="exact"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BF510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4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326C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4.5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444317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4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EA12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5.2</w:t>
            </w:r>
          </w:p>
        </w:tc>
      </w:tr>
      <w:tr w:rsidR="00E66904" w14:paraId="0E6353F6" w14:textId="77777777">
        <w:trPr>
          <w:trHeight w:hRule="exact"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F6E16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DF061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4.6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F9F18F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3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4B3D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5.3</w:t>
            </w:r>
          </w:p>
        </w:tc>
      </w:tr>
      <w:tr w:rsidR="00E66904" w14:paraId="23E95AC0" w14:textId="77777777">
        <w:trPr>
          <w:trHeight w:hRule="exact"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98C1BD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2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4D1A1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4.7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EDF70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2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AED9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5.4</w:t>
            </w:r>
          </w:p>
        </w:tc>
      </w:tr>
      <w:tr w:rsidR="00E66904" w14:paraId="4A75C7E6" w14:textId="77777777">
        <w:trPr>
          <w:trHeight w:hRule="exact" w:val="53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4B47A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lastRenderedPageBreak/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0790B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4.8及以下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4813F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1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3209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5.5及以下</w:t>
            </w:r>
          </w:p>
        </w:tc>
      </w:tr>
    </w:tbl>
    <w:p w14:paraId="23829F3E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（二）专项技能（30%）</w:t>
      </w:r>
    </w:p>
    <w:p w14:paraId="6523DB72" w14:textId="77777777" w:rsidR="00E66904" w:rsidRDefault="0017110B">
      <w:pPr>
        <w:widowControl/>
        <w:spacing w:line="400" w:lineRule="exact"/>
        <w:ind w:firstLineChars="177" w:firstLine="425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cs="仿宋" w:hint="eastAsia"/>
          <w:sz w:val="24"/>
          <w:szCs w:val="28"/>
        </w:rPr>
        <w:t>专项技能</w:t>
      </w:r>
      <w:r>
        <w:rPr>
          <w:rFonts w:ascii="仿宋" w:eastAsia="仿宋" w:hAnsi="仿宋" w:cs="仿宋" w:hint="eastAsia"/>
          <w:sz w:val="24"/>
        </w:rPr>
        <w:t>测试内容</w:t>
      </w:r>
    </w:p>
    <w:p w14:paraId="2BA6A105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（1）非守门员，包括但不限于球感、球性、运球、传接球、射门等技术能力，可参考表2内容评价。</w:t>
      </w:r>
    </w:p>
    <w:p w14:paraId="327C1947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（2）守门员，包括但不限于反应、移动、扑接球以及抛踢球等技术能力，可参考表3内容评价。</w:t>
      </w:r>
    </w:p>
    <w:p w14:paraId="5DE2982D" w14:textId="77777777" w:rsidR="00E66904" w:rsidRDefault="0017110B">
      <w:pPr>
        <w:adjustRightInd w:val="0"/>
        <w:snapToGrid w:val="0"/>
        <w:spacing w:beforeLines="50" w:before="156" w:line="400" w:lineRule="exact"/>
        <w:jc w:val="center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表2专项技能的指标、占比及评价方式（非守门员）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4345"/>
        <w:gridCol w:w="1039"/>
        <w:gridCol w:w="1570"/>
      </w:tblGrid>
      <w:tr w:rsidR="00E66904" w14:paraId="6578040E" w14:textId="77777777">
        <w:trPr>
          <w:jc w:val="center"/>
        </w:trPr>
        <w:tc>
          <w:tcPr>
            <w:tcW w:w="858" w:type="pct"/>
          </w:tcPr>
          <w:p w14:paraId="58F4D8F4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一级指标</w:t>
            </w:r>
          </w:p>
        </w:tc>
        <w:tc>
          <w:tcPr>
            <w:tcW w:w="2588" w:type="pct"/>
          </w:tcPr>
          <w:p w14:paraId="4433E3FA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二级指标</w:t>
            </w:r>
          </w:p>
        </w:tc>
        <w:tc>
          <w:tcPr>
            <w:tcW w:w="619" w:type="pct"/>
          </w:tcPr>
          <w:p w14:paraId="15BDD7C6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分值</w:t>
            </w:r>
          </w:p>
        </w:tc>
        <w:tc>
          <w:tcPr>
            <w:tcW w:w="935" w:type="pct"/>
          </w:tcPr>
          <w:p w14:paraId="2F0B7443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评价方式</w:t>
            </w:r>
          </w:p>
        </w:tc>
      </w:tr>
      <w:tr w:rsidR="00E66904" w14:paraId="22CBCF9C" w14:textId="77777777">
        <w:trPr>
          <w:jc w:val="center"/>
        </w:trPr>
        <w:tc>
          <w:tcPr>
            <w:tcW w:w="858" w:type="pct"/>
          </w:tcPr>
          <w:p w14:paraId="4840857F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传球能力</w:t>
            </w:r>
          </w:p>
        </w:tc>
        <w:tc>
          <w:tcPr>
            <w:tcW w:w="2588" w:type="pct"/>
            <w:vAlign w:val="center"/>
          </w:tcPr>
          <w:p w14:paraId="6E4E2F01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等距离或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不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等距离传球</w:t>
            </w:r>
          </w:p>
        </w:tc>
        <w:tc>
          <w:tcPr>
            <w:tcW w:w="619" w:type="pct"/>
            <w:vAlign w:val="center"/>
          </w:tcPr>
          <w:p w14:paraId="486E1959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935" w:type="pct"/>
            <w:vAlign w:val="center"/>
          </w:tcPr>
          <w:p w14:paraId="42CF3908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定量</w:t>
            </w:r>
          </w:p>
        </w:tc>
      </w:tr>
      <w:tr w:rsidR="00E66904" w14:paraId="138BC44E" w14:textId="77777777">
        <w:trPr>
          <w:jc w:val="center"/>
        </w:trPr>
        <w:tc>
          <w:tcPr>
            <w:tcW w:w="858" w:type="pct"/>
          </w:tcPr>
          <w:p w14:paraId="7FE85621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运射能力</w:t>
            </w:r>
          </w:p>
        </w:tc>
        <w:tc>
          <w:tcPr>
            <w:tcW w:w="2588" w:type="pct"/>
            <w:vAlign w:val="center"/>
          </w:tcPr>
          <w:p w14:paraId="0F3D349D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等间距或不等间距运球绕障碍物射门</w:t>
            </w:r>
          </w:p>
        </w:tc>
        <w:tc>
          <w:tcPr>
            <w:tcW w:w="619" w:type="pct"/>
            <w:vAlign w:val="center"/>
          </w:tcPr>
          <w:p w14:paraId="3A1831FE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935" w:type="pct"/>
            <w:vAlign w:val="center"/>
          </w:tcPr>
          <w:p w14:paraId="4D42B7A3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定量</w:t>
            </w:r>
          </w:p>
        </w:tc>
      </w:tr>
    </w:tbl>
    <w:p w14:paraId="73F6A0E0" w14:textId="77777777" w:rsidR="00E66904" w:rsidRDefault="0017110B">
      <w:pPr>
        <w:adjustRightInd w:val="0"/>
        <w:snapToGrid w:val="0"/>
        <w:spacing w:line="560" w:lineRule="exact"/>
        <w:jc w:val="center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表3  专项技能的指标、占比及评价方式（守门员）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4335"/>
        <w:gridCol w:w="1048"/>
        <w:gridCol w:w="1571"/>
      </w:tblGrid>
      <w:tr w:rsidR="00E66904" w14:paraId="0B253074" w14:textId="77777777">
        <w:trPr>
          <w:jc w:val="center"/>
        </w:trPr>
        <w:tc>
          <w:tcPr>
            <w:tcW w:w="858" w:type="pct"/>
          </w:tcPr>
          <w:p w14:paraId="5786A896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一级指标</w:t>
            </w:r>
          </w:p>
        </w:tc>
        <w:tc>
          <w:tcPr>
            <w:tcW w:w="2582" w:type="pct"/>
          </w:tcPr>
          <w:p w14:paraId="63FE5C08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二级指标</w:t>
            </w:r>
          </w:p>
        </w:tc>
        <w:tc>
          <w:tcPr>
            <w:tcW w:w="624" w:type="pct"/>
          </w:tcPr>
          <w:p w14:paraId="301D7B12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分值</w:t>
            </w:r>
          </w:p>
        </w:tc>
        <w:tc>
          <w:tcPr>
            <w:tcW w:w="936" w:type="pct"/>
          </w:tcPr>
          <w:p w14:paraId="7607250C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评价方式</w:t>
            </w:r>
          </w:p>
        </w:tc>
      </w:tr>
      <w:tr w:rsidR="00E66904" w14:paraId="7206D68F" w14:textId="77777777">
        <w:trPr>
          <w:jc w:val="center"/>
        </w:trPr>
        <w:tc>
          <w:tcPr>
            <w:tcW w:w="858" w:type="pct"/>
          </w:tcPr>
          <w:p w14:paraId="2CC0859E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抛踢球能力</w:t>
            </w:r>
          </w:p>
        </w:tc>
        <w:tc>
          <w:tcPr>
            <w:tcW w:w="2582" w:type="pct"/>
            <w:vAlign w:val="center"/>
          </w:tcPr>
          <w:p w14:paraId="70D2D011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手抛球、定点踢球或踢空中球</w:t>
            </w:r>
          </w:p>
        </w:tc>
        <w:tc>
          <w:tcPr>
            <w:tcW w:w="624" w:type="pct"/>
            <w:vAlign w:val="center"/>
          </w:tcPr>
          <w:p w14:paraId="62851BED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936" w:type="pct"/>
            <w:vAlign w:val="center"/>
          </w:tcPr>
          <w:p w14:paraId="278D47C3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定量</w:t>
            </w:r>
          </w:p>
        </w:tc>
      </w:tr>
      <w:tr w:rsidR="00E66904" w14:paraId="7820732E" w14:textId="77777777">
        <w:trPr>
          <w:jc w:val="center"/>
        </w:trPr>
        <w:tc>
          <w:tcPr>
            <w:tcW w:w="858" w:type="pct"/>
          </w:tcPr>
          <w:p w14:paraId="0B621A2C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扑接球能力</w:t>
            </w:r>
          </w:p>
        </w:tc>
        <w:tc>
          <w:tcPr>
            <w:tcW w:w="2582" w:type="pct"/>
            <w:vAlign w:val="center"/>
          </w:tcPr>
          <w:p w14:paraId="4D92C4F4" w14:textId="77777777" w:rsidR="00E66904" w:rsidRDefault="0017110B">
            <w:pPr>
              <w:adjustRightInd w:val="0"/>
              <w:snapToGrid w:val="0"/>
              <w:spacing w:line="560" w:lineRule="exact"/>
              <w:ind w:left="21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扑接定点或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不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定点不同角度射门</w:t>
            </w:r>
          </w:p>
        </w:tc>
        <w:tc>
          <w:tcPr>
            <w:tcW w:w="624" w:type="pct"/>
            <w:vAlign w:val="center"/>
          </w:tcPr>
          <w:p w14:paraId="129A9C9C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936" w:type="pct"/>
            <w:vAlign w:val="center"/>
          </w:tcPr>
          <w:p w14:paraId="5076C997" w14:textId="77777777" w:rsidR="00E66904" w:rsidRDefault="0017110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定性</w:t>
            </w:r>
          </w:p>
        </w:tc>
      </w:tr>
    </w:tbl>
    <w:p w14:paraId="0FEF96F0" w14:textId="77777777" w:rsidR="00E66904" w:rsidRDefault="00E66904">
      <w:pPr>
        <w:adjustRightInd w:val="0"/>
        <w:snapToGrid w:val="0"/>
        <w:spacing w:line="400" w:lineRule="exact"/>
        <w:rPr>
          <w:rFonts w:ascii="仿宋" w:eastAsia="仿宋" w:hAnsi="仿宋" w:cs="仿宋"/>
          <w:color w:val="FF0000"/>
          <w:sz w:val="24"/>
          <w:szCs w:val="28"/>
        </w:rPr>
      </w:pPr>
    </w:p>
    <w:p w14:paraId="757E25F6" w14:textId="77777777" w:rsidR="00E66904" w:rsidRDefault="0017110B">
      <w:pPr>
        <w:adjustRightInd w:val="0"/>
        <w:snapToGrid w:val="0"/>
        <w:spacing w:line="400" w:lineRule="exact"/>
        <w:ind w:firstLineChars="177" w:firstLine="425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2.专项技能测试方法（非守门员）</w:t>
      </w:r>
    </w:p>
    <w:p w14:paraId="03835817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（1）传准（15%）</w:t>
      </w:r>
    </w:p>
    <w:p w14:paraId="60D7186F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（如下图）传球目标区域由一个五</w:t>
      </w:r>
      <w:proofErr w:type="gramStart"/>
      <w:r>
        <w:rPr>
          <w:rFonts w:ascii="仿宋" w:eastAsia="仿宋" w:hAnsi="仿宋" w:cs="仿宋" w:hint="eastAsia"/>
          <w:sz w:val="24"/>
          <w:szCs w:val="28"/>
        </w:rPr>
        <w:t>人制</w:t>
      </w:r>
      <w:proofErr w:type="gramEnd"/>
      <w:r>
        <w:rPr>
          <w:rFonts w:ascii="仿宋" w:eastAsia="仿宋" w:hAnsi="仿宋" w:cs="仿宋" w:hint="eastAsia"/>
          <w:sz w:val="24"/>
          <w:szCs w:val="28"/>
        </w:rPr>
        <w:t>足球门（球门净宽度3 米，净高度2米）和以球门线为直径3米的半圆组成，圆心（球门线中心点）至起点线垂直距离为男子28米，女子23米。测试者须将球置于起点线上（线长5米，宽0.1米），向目标区域连续传球5次，左右脚均可，脚法不限。</w:t>
      </w:r>
    </w:p>
    <w:p w14:paraId="36D14F5D" w14:textId="77777777" w:rsidR="00E66904" w:rsidRDefault="0017110B">
      <w:pPr>
        <w:ind w:firstLineChars="200" w:firstLine="480"/>
        <w:jc w:val="center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noProof/>
          <w:sz w:val="24"/>
          <w:szCs w:val="28"/>
        </w:rPr>
        <w:drawing>
          <wp:inline distT="0" distB="0" distL="114300" distR="114300" wp14:anchorId="4A024531" wp14:editId="542544D0">
            <wp:extent cx="2413000" cy="1441450"/>
            <wp:effectExtent l="0" t="0" r="0" b="6350"/>
            <wp:docPr id="15" name="图片 15" descr="79b397d179c5f12504608f595778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79b397d179c5f12504608f59577862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44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E71FD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（2）运射（15%）</w:t>
      </w:r>
    </w:p>
    <w:p w14:paraId="6EC7AA29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从罚球区线中点垂直向场</w:t>
      </w:r>
      <w:proofErr w:type="gramStart"/>
      <w:r>
        <w:rPr>
          <w:rFonts w:ascii="仿宋" w:eastAsia="仿宋" w:hAnsi="仿宋" w:cs="仿宋" w:hint="eastAsia"/>
          <w:sz w:val="24"/>
          <w:szCs w:val="28"/>
        </w:rPr>
        <w:t>内延</w:t>
      </w:r>
      <w:proofErr w:type="gramEnd"/>
      <w:r>
        <w:rPr>
          <w:rFonts w:ascii="仿宋" w:eastAsia="仿宋" w:hAnsi="仿宋" w:cs="仿宋" w:hint="eastAsia"/>
          <w:sz w:val="24"/>
          <w:szCs w:val="28"/>
        </w:rPr>
        <w:t>伸至20米处，画一条平行于球门线的横线作</w:t>
      </w:r>
      <w:r>
        <w:rPr>
          <w:rFonts w:ascii="仿宋" w:eastAsia="仿宋" w:hAnsi="仿宋" w:cs="仿宋" w:hint="eastAsia"/>
          <w:sz w:val="24"/>
          <w:szCs w:val="28"/>
        </w:rPr>
        <w:lastRenderedPageBreak/>
        <w:t>为起点线。距罚球区线2米处起，沿20米垂线共插置8根标志杆。测试者将球置于2米长的起点线标志杆正后方上，运球依次绕过8根标志杆后起脚射门，球动开表，当球从空中或地面越过球门线时停表，记录完成的时间。凡出现漏杆、射门偏出球门，球击中横梁或立柱弹出均无效，不计成绩。每人测试2次，取最好成绩。</w:t>
      </w:r>
    </w:p>
    <w:p w14:paraId="7CD7CA05" w14:textId="77777777" w:rsidR="00E66904" w:rsidRDefault="0017110B">
      <w:pPr>
        <w:ind w:firstLineChars="200" w:firstLine="480"/>
        <w:jc w:val="center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noProof/>
          <w:sz w:val="24"/>
          <w:szCs w:val="28"/>
        </w:rPr>
        <w:drawing>
          <wp:inline distT="0" distB="0" distL="114300" distR="114300" wp14:anchorId="34CDBB80" wp14:editId="539EF278">
            <wp:extent cx="2603500" cy="1441450"/>
            <wp:effectExtent l="0" t="0" r="0" b="6350"/>
            <wp:docPr id="17" name="图片 17" descr="70d3dbcf2b52ff829ba5eb2730dde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70d3dbcf2b52ff829ba5eb2730dde0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3500" cy="144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E2E01" w14:textId="77777777" w:rsidR="00E66904" w:rsidRDefault="00E66904">
      <w:pPr>
        <w:adjustRightInd w:val="0"/>
        <w:snapToGrid w:val="0"/>
        <w:spacing w:line="400" w:lineRule="exact"/>
        <w:ind w:firstLineChars="177" w:firstLine="425"/>
        <w:rPr>
          <w:rFonts w:ascii="仿宋" w:eastAsia="仿宋" w:hAnsi="仿宋" w:cs="仿宋"/>
          <w:color w:val="FF0000"/>
          <w:sz w:val="24"/>
          <w:szCs w:val="28"/>
        </w:rPr>
      </w:pPr>
    </w:p>
    <w:p w14:paraId="06E7D6E0" w14:textId="77777777" w:rsidR="00E66904" w:rsidRDefault="0017110B">
      <w:pPr>
        <w:adjustRightInd w:val="0"/>
        <w:snapToGrid w:val="0"/>
        <w:spacing w:line="400" w:lineRule="exact"/>
        <w:ind w:firstLineChars="177" w:firstLine="425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3.专项技能测试方法（守门员）</w:t>
      </w:r>
    </w:p>
    <w:p w14:paraId="072B0241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（1）</w:t>
      </w:r>
      <w:proofErr w:type="gramStart"/>
      <w:r>
        <w:rPr>
          <w:rFonts w:ascii="仿宋" w:eastAsia="仿宋" w:hAnsi="仿宋" w:cs="仿宋" w:hint="eastAsia"/>
          <w:sz w:val="24"/>
          <w:szCs w:val="28"/>
        </w:rPr>
        <w:t>踢远与</w:t>
      </w:r>
      <w:proofErr w:type="gramEnd"/>
      <w:r>
        <w:rPr>
          <w:rFonts w:ascii="仿宋" w:eastAsia="仿宋" w:hAnsi="仿宋" w:cs="仿宋" w:hint="eastAsia"/>
          <w:sz w:val="24"/>
          <w:szCs w:val="28"/>
        </w:rPr>
        <w:t>掷远（15%）</w:t>
      </w:r>
    </w:p>
    <w:p w14:paraId="180237E8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在球场适当位置画一条15米线段作为测试区横宽，从横线两端分别向场内垂直画两条60米以上平行直线作为</w:t>
      </w:r>
      <w:proofErr w:type="gramStart"/>
      <w:r>
        <w:rPr>
          <w:rFonts w:ascii="仿宋" w:eastAsia="仿宋" w:hAnsi="仿宋" w:cs="仿宋" w:hint="eastAsia"/>
          <w:sz w:val="24"/>
          <w:szCs w:val="28"/>
        </w:rPr>
        <w:t>测试区纵长</w:t>
      </w:r>
      <w:proofErr w:type="gramEnd"/>
      <w:r>
        <w:rPr>
          <w:rFonts w:ascii="仿宋" w:eastAsia="仿宋" w:hAnsi="仿宋" w:cs="仿宋" w:hint="eastAsia"/>
          <w:sz w:val="24"/>
          <w:szCs w:val="28"/>
        </w:rPr>
        <w:t>，标出距离数。测试者站在起点线后，原地或助跑均可以，先将球以手掷远2次（允许带手套进行），然后</w:t>
      </w:r>
      <w:proofErr w:type="gramStart"/>
      <w:r>
        <w:rPr>
          <w:rFonts w:ascii="仿宋" w:eastAsia="仿宋" w:hAnsi="仿宋" w:cs="仿宋" w:hint="eastAsia"/>
          <w:sz w:val="24"/>
          <w:szCs w:val="28"/>
        </w:rPr>
        <w:t>用脚踢远2次</w:t>
      </w:r>
      <w:proofErr w:type="gramEnd"/>
      <w:r>
        <w:rPr>
          <w:rFonts w:ascii="仿宋" w:eastAsia="仿宋" w:hAnsi="仿宋" w:cs="仿宋" w:hint="eastAsia"/>
          <w:sz w:val="24"/>
          <w:szCs w:val="28"/>
        </w:rPr>
        <w:t>（采用踢凌空球、反弹球、定位球等方法不限），出球前身体的任何部位都不能过起点线，出球后可以过线,各取其中最好一次成绩相加为最终成绩。每次掷、踢球的落点必须在测试区横宽以内，否则不计成绩。</w:t>
      </w:r>
    </w:p>
    <w:p w14:paraId="28276CEA" w14:textId="77777777" w:rsidR="00E66904" w:rsidRDefault="0017110B">
      <w:pPr>
        <w:ind w:firstLineChars="200" w:firstLine="480"/>
        <w:jc w:val="center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noProof/>
          <w:sz w:val="24"/>
          <w:szCs w:val="28"/>
        </w:rPr>
        <w:drawing>
          <wp:inline distT="0" distB="0" distL="114300" distR="114300" wp14:anchorId="13C8BEB0" wp14:editId="1748184B">
            <wp:extent cx="3727450" cy="1498600"/>
            <wp:effectExtent l="0" t="0" r="6350" b="0"/>
            <wp:docPr id="20" name="图片 20" descr="16d70c16d4b9666f39f5b6d46e5d3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6d70c16d4b9666f39f5b6d46e5d3b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27450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8A183D" w14:textId="77777777" w:rsidR="00E66904" w:rsidRDefault="00E66904">
      <w:pPr>
        <w:ind w:firstLineChars="200" w:firstLine="480"/>
        <w:jc w:val="center"/>
        <w:rPr>
          <w:rFonts w:ascii="仿宋" w:eastAsia="仿宋" w:hAnsi="仿宋" w:cs="仿宋"/>
          <w:sz w:val="24"/>
          <w:szCs w:val="28"/>
        </w:rPr>
      </w:pPr>
    </w:p>
    <w:p w14:paraId="4BD09DB9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（2）扑接球（15%）</w:t>
      </w:r>
    </w:p>
    <w:p w14:paraId="1D3F9993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测试者守门，扑接6个（左右两侧各3次）来自罚球弧线外射中球门的有效射门球（含地滚球、半高球、髙球以及需要倒地扑救的球）。测试者运用技术动作（接高球、拳击球、托球）出击接4个（左右两侧各2次）来自罚球区两侧线外的有效传中球。出球位置如下图红色位置。</w:t>
      </w:r>
    </w:p>
    <w:p w14:paraId="2BF36E4D" w14:textId="77777777" w:rsidR="00E66904" w:rsidRDefault="00E66904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</w:p>
    <w:p w14:paraId="34DB47E8" w14:textId="77777777" w:rsidR="00E66904" w:rsidRDefault="0017110B">
      <w:pPr>
        <w:adjustRightInd w:val="0"/>
        <w:snapToGrid w:val="0"/>
        <w:ind w:firstLineChars="200" w:firstLine="480"/>
        <w:jc w:val="center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noProof/>
          <w:sz w:val="24"/>
          <w:szCs w:val="28"/>
        </w:rPr>
        <w:lastRenderedPageBreak/>
        <w:drawing>
          <wp:inline distT="0" distB="0" distL="114300" distR="114300" wp14:anchorId="43D8AB1F" wp14:editId="6A298EBD">
            <wp:extent cx="2451100" cy="1695450"/>
            <wp:effectExtent l="0" t="0" r="0" b="6350"/>
            <wp:docPr id="21" name="图片 21" descr="f12920195bb18fb8bc67c3e152c1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f12920195bb18fb8bc67c3e152c143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511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25124" w14:textId="77777777" w:rsidR="00E66904" w:rsidRDefault="0017110B">
      <w:pPr>
        <w:adjustRightInd w:val="0"/>
        <w:snapToGrid w:val="0"/>
        <w:spacing w:line="400" w:lineRule="exact"/>
        <w:ind w:firstLineChars="177" w:firstLine="425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8"/>
        </w:rPr>
        <w:t>4.专项技能评价标准</w:t>
      </w:r>
    </w:p>
    <w:p w14:paraId="65CFC551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（1）</w:t>
      </w:r>
      <w:proofErr w:type="gramStart"/>
      <w:r>
        <w:rPr>
          <w:rFonts w:ascii="仿宋" w:eastAsia="仿宋" w:hAnsi="仿宋" w:cs="仿宋" w:hint="eastAsia"/>
          <w:sz w:val="24"/>
        </w:rPr>
        <w:t>传准评价</w:t>
      </w:r>
      <w:proofErr w:type="gramEnd"/>
      <w:r>
        <w:rPr>
          <w:rFonts w:ascii="仿宋" w:eastAsia="仿宋" w:hAnsi="仿宋" w:cs="仿宋" w:hint="eastAsia"/>
          <w:sz w:val="24"/>
          <w:szCs w:val="28"/>
        </w:rPr>
        <w:t>标准</w:t>
      </w:r>
    </w:p>
    <w:p w14:paraId="6ED19C33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以球从起点线踢出后，从空中落到地面的第一接触点为准。</w:t>
      </w:r>
      <w:r>
        <w:rPr>
          <w:rFonts w:ascii="仿宋" w:eastAsia="仿宋" w:hAnsi="仿宋" w:cs="仿宋" w:hint="eastAsia"/>
          <w:sz w:val="24"/>
          <w:szCs w:val="28"/>
        </w:rPr>
        <w:t>测试者</w:t>
      </w:r>
      <w:r>
        <w:rPr>
          <w:rFonts w:ascii="仿宋" w:eastAsia="仿宋" w:hAnsi="仿宋" w:cs="仿宋" w:hint="eastAsia"/>
          <w:sz w:val="24"/>
        </w:rPr>
        <w:t>每将球传入目标区域的半圆内（含第一落点落在圆周线上），或五</w:t>
      </w:r>
      <w:proofErr w:type="gramStart"/>
      <w:r>
        <w:rPr>
          <w:rFonts w:ascii="仿宋" w:eastAsia="仿宋" w:hAnsi="仿宋" w:cs="仿宋" w:hint="eastAsia"/>
          <w:sz w:val="24"/>
        </w:rPr>
        <w:t>人制</w:t>
      </w:r>
      <w:proofErr w:type="gramEnd"/>
      <w:r>
        <w:rPr>
          <w:rFonts w:ascii="仿宋" w:eastAsia="仿宋" w:hAnsi="仿宋" w:cs="仿宋" w:hint="eastAsia"/>
          <w:sz w:val="24"/>
        </w:rPr>
        <w:t>球门（</w:t>
      </w:r>
      <w:proofErr w:type="gramStart"/>
      <w:r>
        <w:rPr>
          <w:rFonts w:ascii="仿宋" w:eastAsia="仿宋" w:hAnsi="仿宋" w:cs="仿宋" w:hint="eastAsia"/>
          <w:sz w:val="24"/>
        </w:rPr>
        <w:t>含球击中</w:t>
      </w:r>
      <w:proofErr w:type="gramEnd"/>
      <w:r>
        <w:rPr>
          <w:rFonts w:ascii="仿宋" w:eastAsia="仿宋" w:hAnsi="仿宋" w:cs="仿宋" w:hint="eastAsia"/>
          <w:sz w:val="24"/>
        </w:rPr>
        <w:t>球门横梁或立柱弹出）即得3分。</w:t>
      </w:r>
      <w:r>
        <w:rPr>
          <w:rFonts w:ascii="仿宋" w:eastAsia="仿宋" w:hAnsi="仿宋" w:cs="仿宋" w:hint="eastAsia"/>
          <w:sz w:val="24"/>
          <w:szCs w:val="28"/>
        </w:rPr>
        <w:t>测试者</w:t>
      </w:r>
      <w:r>
        <w:rPr>
          <w:rFonts w:ascii="仿宋" w:eastAsia="仿宋" w:hAnsi="仿宋" w:cs="仿宋" w:hint="eastAsia"/>
          <w:sz w:val="24"/>
        </w:rPr>
        <w:t>每人只有一次测试机会，至多可进行6次传准，踢中5次即为满分, 满分15分。</w:t>
      </w:r>
    </w:p>
    <w:p w14:paraId="7A624051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（2）运</w:t>
      </w:r>
      <w:proofErr w:type="gramStart"/>
      <w:r>
        <w:rPr>
          <w:rFonts w:ascii="仿宋" w:eastAsia="仿宋" w:hAnsi="仿宋" w:cs="仿宋" w:hint="eastAsia"/>
          <w:sz w:val="24"/>
        </w:rPr>
        <w:t>射评价</w:t>
      </w:r>
      <w:proofErr w:type="gramEnd"/>
      <w:r>
        <w:rPr>
          <w:rFonts w:ascii="仿宋" w:eastAsia="仿宋" w:hAnsi="仿宋" w:cs="仿宋" w:hint="eastAsia"/>
          <w:sz w:val="24"/>
        </w:rPr>
        <w:t>标准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1"/>
        <w:gridCol w:w="3050"/>
        <w:gridCol w:w="847"/>
        <w:gridCol w:w="3367"/>
      </w:tblGrid>
      <w:tr w:rsidR="00E66904" w14:paraId="4B9519D1" w14:textId="77777777">
        <w:trPr>
          <w:trHeight w:hRule="exact" w:val="428"/>
          <w:jc w:val="center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4A63E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分值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E868B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成绩（秒）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062AB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分值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1A072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成绩〔秒）</w:t>
            </w:r>
          </w:p>
        </w:tc>
      </w:tr>
      <w:tr w:rsidR="00E66904" w14:paraId="0D0FA9FE" w14:textId="77777777">
        <w:trPr>
          <w:trHeight w:hRule="exact" w:val="418"/>
          <w:jc w:val="center"/>
        </w:trPr>
        <w:tc>
          <w:tcPr>
            <w:tcW w:w="8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0C500D" w14:textId="77777777" w:rsidR="00E66904" w:rsidRDefault="00E66904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7D67F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男</w:t>
            </w:r>
          </w:p>
        </w:tc>
        <w:tc>
          <w:tcPr>
            <w:tcW w:w="8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9C7C76" w14:textId="77777777" w:rsidR="00E66904" w:rsidRDefault="00E66904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F88C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女</w:t>
            </w:r>
          </w:p>
        </w:tc>
      </w:tr>
      <w:tr w:rsidR="00E66904" w14:paraId="7721455C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F92B6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15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01BAE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7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.2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6BC5C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15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FFE72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8.3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0</w:t>
            </w:r>
          </w:p>
        </w:tc>
      </w:tr>
      <w:tr w:rsidR="00E66904" w14:paraId="0E928ABC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6ED47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14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DA487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7.21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7.40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1B4956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939F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8.31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8.50</w:t>
            </w:r>
          </w:p>
        </w:tc>
      </w:tr>
      <w:tr w:rsidR="00E66904" w14:paraId="1E01784E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E11063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13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3E6163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7.41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7.60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2AC804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13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80C02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8.51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8.70</w:t>
            </w:r>
          </w:p>
        </w:tc>
      </w:tr>
      <w:tr w:rsidR="00E66904" w14:paraId="11788310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70F81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12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E972B3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7.61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7.80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224A7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4FC86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8.71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8.90</w:t>
            </w:r>
          </w:p>
        </w:tc>
      </w:tr>
      <w:tr w:rsidR="00E66904" w14:paraId="4CCED98B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48C33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11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717D6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7.81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DA3F4F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BC058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8.91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9.10</w:t>
            </w:r>
          </w:p>
        </w:tc>
      </w:tr>
      <w:tr w:rsidR="00E66904" w14:paraId="7295AFFE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7C80B7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10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62B07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8.01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17AF3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053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9.11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9.30</w:t>
            </w:r>
          </w:p>
        </w:tc>
      </w:tr>
      <w:tr w:rsidR="00E66904" w14:paraId="08858A5A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8D8DE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8981D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8.21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47652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17F82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9.31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9.50</w:t>
            </w:r>
          </w:p>
        </w:tc>
      </w:tr>
      <w:tr w:rsidR="00E66904" w14:paraId="331E5DEA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19564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8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104C8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8.41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8.60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554D6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7719D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9.51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9.70</w:t>
            </w:r>
          </w:p>
        </w:tc>
      </w:tr>
      <w:tr w:rsidR="00E66904" w14:paraId="5A628275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5B798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7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61170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8.61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8.80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BDA5C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DF0F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9.71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9.90</w:t>
            </w:r>
          </w:p>
        </w:tc>
      </w:tr>
      <w:tr w:rsidR="00E66904" w14:paraId="067D7338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33A1F7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6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D943F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8.81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9.00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104BC4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6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78886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9.91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10.10</w:t>
            </w:r>
          </w:p>
        </w:tc>
      </w:tr>
      <w:tr w:rsidR="00E66904" w14:paraId="5C948209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B9EC9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B6D82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9.01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9.20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8FA5A4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24B02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10.11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10.30</w:t>
            </w:r>
          </w:p>
        </w:tc>
      </w:tr>
      <w:tr w:rsidR="00E66904" w14:paraId="5EADC8C4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4D8C34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08872C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9.21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9.40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368C7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8414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10.31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10.50</w:t>
            </w:r>
          </w:p>
        </w:tc>
      </w:tr>
      <w:tr w:rsidR="00E66904" w14:paraId="1F9FF78D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FBDDF8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3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7F59F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9.41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9.60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B67F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3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1608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10.51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10.70</w:t>
            </w:r>
          </w:p>
        </w:tc>
      </w:tr>
      <w:tr w:rsidR="00E66904" w14:paraId="7E3EFF8D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E8A906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A92BFD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9.61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9.80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95677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6C6A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10.71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10.90</w:t>
            </w:r>
          </w:p>
        </w:tc>
      </w:tr>
      <w:tr w:rsidR="00E66904" w14:paraId="5923BFC4" w14:textId="77777777">
        <w:trPr>
          <w:trHeight w:hRule="exact" w:val="507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EC818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AF34E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9.81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10.00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8E841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6E93A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10.91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Theme="minorEastAsia" w:eastAsiaTheme="minorEastAsia" w:hAnsiTheme="minorEastAsia" w:cs="Times New Roman" w:hint="eastAsia"/>
                <w:szCs w:val="21"/>
                <w:lang w:val="en-US" w:eastAsia="zh-CN" w:bidi="en-US"/>
              </w:rPr>
              <w:t>11.10</w:t>
            </w:r>
          </w:p>
        </w:tc>
      </w:tr>
    </w:tbl>
    <w:p w14:paraId="4B80A854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（3）</w:t>
      </w:r>
      <w:proofErr w:type="gramStart"/>
      <w:r>
        <w:rPr>
          <w:rFonts w:ascii="仿宋" w:eastAsia="仿宋" w:hAnsi="仿宋" w:cs="仿宋" w:hint="eastAsia"/>
          <w:sz w:val="24"/>
        </w:rPr>
        <w:t>踢远与</w:t>
      </w:r>
      <w:proofErr w:type="gramEnd"/>
      <w:r>
        <w:rPr>
          <w:rFonts w:ascii="仿宋" w:eastAsia="仿宋" w:hAnsi="仿宋" w:cs="仿宋" w:hint="eastAsia"/>
          <w:sz w:val="24"/>
        </w:rPr>
        <w:t>掷远评价标准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9"/>
        <w:gridCol w:w="3112"/>
        <w:gridCol w:w="864"/>
        <w:gridCol w:w="3435"/>
      </w:tblGrid>
      <w:tr w:rsidR="00E66904" w14:paraId="72015BD7" w14:textId="77777777">
        <w:trPr>
          <w:trHeight w:hRule="exact" w:val="494"/>
          <w:jc w:val="center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C68E76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分值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40694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成绩（</w:t>
            </w:r>
            <w:r>
              <w:rPr>
                <w:rFonts w:ascii="仿宋" w:eastAsia="仿宋" w:hAnsi="仿宋" w:cs="仿宋" w:hint="eastAsia"/>
                <w:szCs w:val="21"/>
                <w:lang w:val="en-US" w:eastAsia="zh-CN"/>
              </w:rPr>
              <w:t>米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D4113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分值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61931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成绩〔</w:t>
            </w:r>
            <w:r>
              <w:rPr>
                <w:rFonts w:ascii="仿宋" w:eastAsia="仿宋" w:hAnsi="仿宋" w:cs="仿宋" w:hint="eastAsia"/>
                <w:szCs w:val="21"/>
                <w:lang w:val="en-US" w:eastAsia="zh-CN"/>
              </w:rPr>
              <w:t>米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</w:p>
        </w:tc>
      </w:tr>
      <w:tr w:rsidR="00E66904" w14:paraId="0C3B1190" w14:textId="77777777">
        <w:trPr>
          <w:trHeight w:hRule="exact" w:val="483"/>
          <w:jc w:val="center"/>
        </w:trPr>
        <w:tc>
          <w:tcPr>
            <w:tcW w:w="8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2D4EA7" w14:textId="77777777" w:rsidR="00E66904" w:rsidRDefault="00E66904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2F26C6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男</w:t>
            </w:r>
          </w:p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EF460F" w14:textId="77777777" w:rsidR="00E66904" w:rsidRDefault="00E66904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F75E7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女</w:t>
            </w:r>
          </w:p>
        </w:tc>
      </w:tr>
      <w:tr w:rsidR="00E66904" w14:paraId="7DFBC93E" w14:textId="77777777">
        <w:trPr>
          <w:trHeight w:hRule="exact" w:val="586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1D717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15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97C0B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CA2E4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15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E8AB4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19"/>
                <w:szCs w:val="19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sz w:val="19"/>
                <w:szCs w:val="19"/>
              </w:rPr>
              <w:t>80</w:t>
            </w:r>
          </w:p>
        </w:tc>
      </w:tr>
      <w:tr w:rsidR="00E66904" w14:paraId="31A036D3" w14:textId="77777777">
        <w:trPr>
          <w:trHeight w:hRule="exact" w:val="586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64560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44D97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57169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AD527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19"/>
                <w:szCs w:val="19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sz w:val="19"/>
                <w:szCs w:val="19"/>
              </w:rPr>
              <w:t>70</w:t>
            </w:r>
          </w:p>
        </w:tc>
      </w:tr>
      <w:tr w:rsidR="00E66904" w14:paraId="78CFF322" w14:textId="77777777">
        <w:trPr>
          <w:trHeight w:hRule="exact" w:val="586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640794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83AB2F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85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4AEB9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BC3B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19"/>
                <w:szCs w:val="19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 w:val="19"/>
                <w:szCs w:val="19"/>
              </w:rPr>
              <w:t>65</w:t>
            </w:r>
          </w:p>
        </w:tc>
      </w:tr>
      <w:tr w:rsidR="00E66904" w14:paraId="15B27DCC" w14:textId="77777777">
        <w:trPr>
          <w:trHeight w:hRule="exact" w:val="586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AF4D4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343BE3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A5BEB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501C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19"/>
                <w:szCs w:val="19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 w:val="19"/>
                <w:szCs w:val="19"/>
              </w:rPr>
              <w:t>60</w:t>
            </w:r>
          </w:p>
        </w:tc>
      </w:tr>
      <w:tr w:rsidR="00E66904" w14:paraId="3B840276" w14:textId="77777777">
        <w:trPr>
          <w:trHeight w:hRule="exact" w:val="586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90C5A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7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FBDA54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75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F3C52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7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E12CD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19"/>
                <w:szCs w:val="19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 w:val="19"/>
                <w:szCs w:val="19"/>
              </w:rPr>
              <w:t>55</w:t>
            </w:r>
          </w:p>
        </w:tc>
      </w:tr>
      <w:tr w:rsidR="00E66904" w14:paraId="7804C058" w14:textId="77777777">
        <w:trPr>
          <w:trHeight w:hRule="exact" w:val="586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F475A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1236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70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F8333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15DB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19"/>
                <w:szCs w:val="19"/>
                <w:lang w:val="en-US" w:eastAsia="en-US"/>
              </w:rPr>
            </w:pPr>
            <w:r>
              <w:rPr>
                <w:rFonts w:ascii="仿宋" w:eastAsia="仿宋" w:hAnsi="仿宋" w:cs="仿宋" w:hint="eastAsia"/>
                <w:sz w:val="19"/>
                <w:szCs w:val="19"/>
              </w:rPr>
              <w:t>50</w:t>
            </w:r>
          </w:p>
        </w:tc>
      </w:tr>
      <w:tr w:rsidR="00E66904" w14:paraId="57FFE487" w14:textId="77777777">
        <w:trPr>
          <w:trHeight w:hRule="exact" w:val="586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53D6C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63257F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65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A2627D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917B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en-US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45</w:t>
            </w:r>
          </w:p>
        </w:tc>
      </w:tr>
      <w:tr w:rsidR="00E66904" w14:paraId="35890C00" w14:textId="77777777">
        <w:trPr>
          <w:trHeight w:hRule="exact" w:val="586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EF0475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8AC830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60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2E7816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1A2A3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40</w:t>
            </w:r>
          </w:p>
        </w:tc>
      </w:tr>
    </w:tbl>
    <w:p w14:paraId="659E2C19" w14:textId="77777777" w:rsidR="00E66904" w:rsidRDefault="00E66904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</w:p>
    <w:p w14:paraId="000E9B98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（4）扑接球评价标准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7087"/>
      </w:tblGrid>
      <w:tr w:rsidR="00E66904" w14:paraId="0D9CDFAD" w14:textId="77777777" w:rsidTr="00C16854">
        <w:trPr>
          <w:trHeight w:hRule="exact" w:val="63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3C7E5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等级</w:t>
            </w:r>
          </w:p>
          <w:p w14:paraId="33C88671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（分值范围）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A73E5" w14:textId="7777777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评价标准</w:t>
            </w:r>
          </w:p>
        </w:tc>
      </w:tr>
      <w:tr w:rsidR="00E66904" w14:paraId="6BE37414" w14:textId="77777777" w:rsidTr="00C16854">
        <w:trPr>
          <w:trHeight w:hRule="exact" w:val="89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217FAC" w14:textId="77777777" w:rsidR="00C1685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优</w:t>
            </w:r>
          </w:p>
          <w:p w14:paraId="563DAE43" w14:textId="292FA6DF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（15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13分）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325F2" w14:textId="77777777" w:rsidR="00E66904" w:rsidRDefault="0017110B" w:rsidP="00C16854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技术动作规范，动作运用合理，选位意识好，身体移动快速、协调。</w:t>
            </w:r>
          </w:p>
        </w:tc>
      </w:tr>
      <w:tr w:rsidR="00E66904" w14:paraId="581F04ED" w14:textId="77777777" w:rsidTr="00C16854">
        <w:trPr>
          <w:trHeight w:hRule="exact" w:val="88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7E808" w14:textId="77777777" w:rsidR="00C1685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良</w:t>
            </w:r>
          </w:p>
          <w:p w14:paraId="0FE901D4" w14:textId="342BA7FA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（12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10分）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7DE7B" w14:textId="77777777" w:rsidR="00E66904" w:rsidRDefault="0017110B" w:rsidP="00C16854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技术动作规范，动作运用较合理，选位意识较好，身体移动快速、协调。</w:t>
            </w:r>
          </w:p>
        </w:tc>
      </w:tr>
      <w:tr w:rsidR="00E66904" w14:paraId="504114A0" w14:textId="77777777" w:rsidTr="00C16854">
        <w:trPr>
          <w:trHeight w:hRule="exact" w:val="89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3B8A36" w14:textId="77777777" w:rsidR="00C1685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中</w:t>
            </w:r>
          </w:p>
          <w:p w14:paraId="390CD5D5" w14:textId="3AED35F3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（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9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5分）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42F23" w14:textId="77777777" w:rsidR="00E66904" w:rsidRDefault="0017110B" w:rsidP="00C16854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技术动作基本规范，动作运用较合理，选位意识尚可，身体移动较快、较协调。</w:t>
            </w:r>
          </w:p>
        </w:tc>
      </w:tr>
      <w:tr w:rsidR="00E66904" w14:paraId="6E4C2766" w14:textId="77777777" w:rsidTr="00C16854">
        <w:trPr>
          <w:trHeight w:hRule="exact" w:val="89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ED57FE" w14:textId="77777777" w:rsidR="00C1685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差</w:t>
            </w:r>
          </w:p>
          <w:p w14:paraId="6BC11FD4" w14:textId="3C3218C7" w:rsidR="00E66904" w:rsidRDefault="0017110B">
            <w:pPr>
              <w:pStyle w:val="Other1"/>
              <w:spacing w:line="240" w:lineRule="auto"/>
              <w:ind w:firstLine="18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（5分以下）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F02D2" w14:textId="77777777" w:rsidR="00E66904" w:rsidRDefault="0017110B" w:rsidP="00C16854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技术动作不规范，动作运用不合理，选位意识较差，身体移动较慢、不协调。</w:t>
            </w:r>
          </w:p>
        </w:tc>
      </w:tr>
    </w:tbl>
    <w:p w14:paraId="7A9070A8" w14:textId="77777777" w:rsidR="00E66904" w:rsidRDefault="00E66904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</w:p>
    <w:p w14:paraId="123EDFEF" w14:textId="77777777" w:rsidR="00E66904" w:rsidRDefault="00E66904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</w:p>
    <w:p w14:paraId="112193E4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（三）实战表现（40%）</w:t>
      </w:r>
    </w:p>
    <w:p w14:paraId="503350EB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</w:rPr>
        <w:t>综合评定实战表现，包括但不限于关注度、判断力、意志品质、技术运用、团队配合度等，可参考表4、表5内容评价。</w:t>
      </w:r>
      <w:r>
        <w:rPr>
          <w:rFonts w:ascii="仿宋" w:eastAsia="仿宋" w:hAnsi="仿宋" w:cs="仿宋" w:hint="eastAsia"/>
          <w:sz w:val="24"/>
          <w:szCs w:val="28"/>
        </w:rPr>
        <w:t>根据测试当天实际人数进行分组比赛，由专家组就队员场上表现进行打分。</w:t>
      </w:r>
    </w:p>
    <w:p w14:paraId="5BB41EF6" w14:textId="77777777" w:rsidR="00E66904" w:rsidRDefault="00E66904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</w:p>
    <w:p w14:paraId="2814AA2C" w14:textId="77777777" w:rsidR="00E66904" w:rsidRDefault="0017110B">
      <w:pPr>
        <w:adjustRightInd w:val="0"/>
        <w:snapToGrid w:val="0"/>
        <w:spacing w:line="400" w:lineRule="exact"/>
        <w:jc w:val="center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表4  实战表现（评价标准）（非守门员）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6"/>
        <w:gridCol w:w="6068"/>
      </w:tblGrid>
      <w:tr w:rsidR="00E66904" w14:paraId="583A84CD" w14:textId="77777777">
        <w:trPr>
          <w:trHeight w:hRule="exact" w:val="660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1158E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等级</w:t>
            </w:r>
          </w:p>
          <w:p w14:paraId="5F34AB92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（分值范围）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6E8B8" w14:textId="77777777" w:rsidR="00E66904" w:rsidRDefault="0017110B">
            <w:pPr>
              <w:pStyle w:val="Other1"/>
              <w:spacing w:line="240" w:lineRule="auto"/>
              <w:ind w:firstLineChars="200" w:firstLine="42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评价标准</w:t>
            </w:r>
          </w:p>
        </w:tc>
      </w:tr>
      <w:tr w:rsidR="00E66904" w14:paraId="54AEC1BF" w14:textId="77777777">
        <w:trPr>
          <w:trHeight w:hRule="exact" w:val="1319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2C2F5" w14:textId="77777777" w:rsidR="00D45DD3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优</w:t>
            </w:r>
          </w:p>
          <w:p w14:paraId="5805A1E3" w14:textId="2FB4E004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（40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36分）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06425" w14:textId="77777777" w:rsidR="00E66904" w:rsidRDefault="0017110B" w:rsidP="00D45DD3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战术意识水平表现突出，攻守职责完成很好，具有很好的阅读比赛能力；对抗情况下技术动作运用及完成合理、规范；比赛作风顽强、心理状态稳定。</w:t>
            </w:r>
          </w:p>
        </w:tc>
      </w:tr>
      <w:tr w:rsidR="00E66904" w14:paraId="095E80EC" w14:textId="77777777">
        <w:trPr>
          <w:trHeight w:hRule="exact" w:val="1308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09A598" w14:textId="77777777" w:rsidR="00D45DD3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良</w:t>
            </w:r>
          </w:p>
          <w:p w14:paraId="4F4BA237" w14:textId="09FE121D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（35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29分）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AEC0D" w14:textId="77777777" w:rsidR="00E66904" w:rsidRDefault="0017110B" w:rsidP="00D45DD3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战术意识水平表现良好，攻守职责完成良好，具有良好的阅读比赛能力；对抗情况下技术动作运用较合理，完成动作较规范；比赛作风良好、心理状态稳定。</w:t>
            </w:r>
          </w:p>
        </w:tc>
      </w:tr>
      <w:tr w:rsidR="00E66904" w14:paraId="5DFE71BB" w14:textId="77777777">
        <w:trPr>
          <w:trHeight w:hRule="exact" w:val="1308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E95A3" w14:textId="77777777" w:rsidR="00D45DD3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中</w:t>
            </w:r>
          </w:p>
          <w:p w14:paraId="09849B2E" w14:textId="5422A7DC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（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28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20分）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1E517" w14:textId="77777777" w:rsidR="00E66904" w:rsidRDefault="0017110B" w:rsidP="00D45DD3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战术意识水平表现一般，攻守职责完成一般，阅读比赛能力一般；对抗情况下技术动作运用基本合理，完成动作基本规范；比赛作风较好、心理状态有波动。</w:t>
            </w:r>
          </w:p>
        </w:tc>
      </w:tr>
      <w:tr w:rsidR="00E66904" w14:paraId="0D8ECE8F" w14:textId="77777777">
        <w:trPr>
          <w:trHeight w:hRule="exact" w:val="1319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9ECCAE" w14:textId="77777777" w:rsidR="00D45DD3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差</w:t>
            </w:r>
          </w:p>
          <w:p w14:paraId="055DECA0" w14:textId="090F6B94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（20分以下）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B79DB" w14:textId="77777777" w:rsidR="00E66904" w:rsidRDefault="0017110B" w:rsidP="00D45DD3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战术意识水平表现差，攻守职责不清楚，不具有基本阅读比赛的能力；对抗情况下技术动作运用不合理，完成动作不规范；比赛作风一般、心理状态不稳定。</w:t>
            </w:r>
          </w:p>
        </w:tc>
      </w:tr>
    </w:tbl>
    <w:p w14:paraId="3A96EB23" w14:textId="77777777" w:rsidR="00E66904" w:rsidRDefault="00E66904">
      <w:pPr>
        <w:adjustRightInd w:val="0"/>
        <w:snapToGrid w:val="0"/>
        <w:spacing w:line="560" w:lineRule="exact"/>
        <w:jc w:val="center"/>
        <w:rPr>
          <w:rFonts w:ascii="仿宋" w:eastAsia="仿宋" w:hAnsi="仿宋" w:cs="仿宋"/>
          <w:sz w:val="24"/>
        </w:rPr>
      </w:pPr>
    </w:p>
    <w:p w14:paraId="4AC7777B" w14:textId="77777777" w:rsidR="00E66904" w:rsidRDefault="0017110B">
      <w:pPr>
        <w:adjustRightInd w:val="0"/>
        <w:snapToGrid w:val="0"/>
        <w:spacing w:line="560" w:lineRule="exact"/>
        <w:jc w:val="center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表5  实战表现（评价标准）（守门员）</w:t>
      </w:r>
    </w:p>
    <w:tbl>
      <w:tblPr>
        <w:tblW w:w="8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7"/>
        <w:gridCol w:w="6304"/>
      </w:tblGrid>
      <w:tr w:rsidR="00E66904" w14:paraId="70663442" w14:textId="77777777">
        <w:trPr>
          <w:trHeight w:hRule="exact" w:val="673"/>
          <w:jc w:val="center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F7463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等级</w:t>
            </w:r>
          </w:p>
          <w:p w14:paraId="5A60D779" w14:textId="77777777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（分值范围）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7312C" w14:textId="77777777" w:rsidR="00E66904" w:rsidRDefault="0017110B">
            <w:pPr>
              <w:pStyle w:val="Other1"/>
              <w:spacing w:line="240" w:lineRule="auto"/>
              <w:ind w:firstLineChars="200" w:firstLine="42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评价标准</w:t>
            </w:r>
          </w:p>
        </w:tc>
      </w:tr>
      <w:tr w:rsidR="00E66904" w14:paraId="44250100" w14:textId="77777777">
        <w:trPr>
          <w:trHeight w:hRule="exact" w:val="1346"/>
          <w:jc w:val="center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1ED68" w14:textId="77777777" w:rsidR="00D45DD3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优</w:t>
            </w:r>
          </w:p>
          <w:p w14:paraId="1BEFA890" w14:textId="7A1F06B9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（40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36分）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25508" w14:textId="77777777" w:rsidR="00E66904" w:rsidRDefault="0017110B" w:rsidP="00D45DD3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技术动作规范，动作运用合理，选位意识好，身体移动快速、协调。战术意识水平表现突出，攻守职责完成很好；对抗情况下技术动作运用及完成合理、规范；比赛作风顽强、心理状态稳定。</w:t>
            </w:r>
          </w:p>
        </w:tc>
      </w:tr>
      <w:tr w:rsidR="00E66904" w14:paraId="3CAC9C71" w14:textId="77777777">
        <w:trPr>
          <w:trHeight w:hRule="exact" w:val="1334"/>
          <w:jc w:val="center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56BA71" w14:textId="77777777" w:rsidR="00D45DD3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良</w:t>
            </w:r>
          </w:p>
          <w:p w14:paraId="5AA448D2" w14:textId="490D6E8C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（35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29分）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A88BD" w14:textId="77777777" w:rsidR="00E66904" w:rsidRDefault="0017110B" w:rsidP="00D45DD3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战术意识水平表现良好，攻守职责完成良好；对抗情况下技术动作运用较合理、完成动作较规范；比赛作风良好、心理状态稳定。</w:t>
            </w:r>
          </w:p>
        </w:tc>
      </w:tr>
      <w:tr w:rsidR="00E66904" w14:paraId="0AEFC17D" w14:textId="77777777">
        <w:trPr>
          <w:trHeight w:hRule="exact" w:val="1334"/>
          <w:jc w:val="center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D1824" w14:textId="77777777" w:rsidR="00D45DD3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中</w:t>
            </w:r>
          </w:p>
          <w:p w14:paraId="44FA768A" w14:textId="513B42C3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en-US" w:bidi="en-US"/>
              </w:rPr>
              <w:t>（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28</w:t>
            </w:r>
            <w:r>
              <w:rPr>
                <w:rFonts w:ascii="Times New Roman" w:eastAsia="Times New Roman" w:hAnsi="Times New Roman" w:cs="Times New Roman" w:hint="eastAsia"/>
                <w:szCs w:val="21"/>
                <w:lang w:val="en-US" w:eastAsia="zh-CN" w:bidi="en-US"/>
              </w:rPr>
              <w:t>~</w:t>
            </w: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20分）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25DA7" w14:textId="77777777" w:rsidR="00E66904" w:rsidRDefault="0017110B" w:rsidP="00D45DD3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战术意识水平表现一般，攻守职责完成一般；对抗情况下技术动作运用基本合理、完成动作基本规范；比赛作风较好、心理状态有波动。</w:t>
            </w:r>
          </w:p>
        </w:tc>
      </w:tr>
      <w:tr w:rsidR="00E66904" w14:paraId="36D35C06" w14:textId="77777777">
        <w:trPr>
          <w:trHeight w:hRule="exact" w:val="1346"/>
          <w:jc w:val="center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4740C3" w14:textId="77777777" w:rsidR="00D45DD3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差</w:t>
            </w:r>
          </w:p>
          <w:p w14:paraId="2ADE8884" w14:textId="7F140D18" w:rsidR="00E66904" w:rsidRDefault="0017110B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（20分以下）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7FAF5" w14:textId="77777777" w:rsidR="00E66904" w:rsidRDefault="0017110B" w:rsidP="00D45DD3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Cs w:val="21"/>
                <w:lang w:val="en-US" w:eastAsia="zh-CN" w:bidi="en-US"/>
              </w:rPr>
            </w:pPr>
            <w:r>
              <w:rPr>
                <w:rFonts w:ascii="仿宋" w:eastAsia="仿宋" w:hAnsi="仿宋" w:cs="仿宋" w:hint="eastAsia"/>
                <w:szCs w:val="21"/>
                <w:lang w:val="en-US" w:eastAsia="zh-CN" w:bidi="en-US"/>
              </w:rPr>
              <w:t>战术意识水平表现差，攻守职责不清楚；对抗情况下技术动作运用不合理、完成动作不规范；比赛作风一般、心理状态不稳定。</w:t>
            </w:r>
          </w:p>
        </w:tc>
      </w:tr>
    </w:tbl>
    <w:p w14:paraId="657E35E8" w14:textId="77777777" w:rsidR="00E66904" w:rsidRDefault="0017110B">
      <w:pPr>
        <w:adjustRightInd w:val="0"/>
        <w:snapToGrid w:val="0"/>
        <w:spacing w:line="380" w:lineRule="exact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 xml:space="preserve">  </w:t>
      </w:r>
    </w:p>
    <w:p w14:paraId="35E6FC6B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（四）总分相同或其他情况下的评判方案</w:t>
      </w:r>
    </w:p>
    <w:p w14:paraId="796E675D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总分相同的情况下，第一，看学生的实战表现。以“实战”测试分值评判学生的阅读比赛能力。第二，参考由专家组依据测试学生体态、素质、球商等潜力因素，分析得出学生的潜力发展分值。第三，结合测评项目成绩。综合上述，最终评判得出结果。</w:t>
      </w:r>
    </w:p>
    <w:p w14:paraId="1B805A77" w14:textId="77777777" w:rsidR="00E66904" w:rsidRDefault="0017110B">
      <w:pPr>
        <w:widowControl/>
        <w:spacing w:line="400" w:lineRule="exact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五、场地及器材</w:t>
      </w:r>
    </w:p>
    <w:p w14:paraId="261B4E7D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（一）测试场地</w:t>
      </w:r>
    </w:p>
    <w:p w14:paraId="009EE14A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标准11</w:t>
      </w:r>
      <w:proofErr w:type="gramStart"/>
      <w:r>
        <w:rPr>
          <w:rFonts w:ascii="仿宋" w:eastAsia="仿宋" w:hAnsi="仿宋" w:cs="仿宋" w:hint="eastAsia"/>
          <w:sz w:val="24"/>
          <w:szCs w:val="28"/>
        </w:rPr>
        <w:t>人制</w:t>
      </w:r>
      <w:proofErr w:type="gramEnd"/>
      <w:r>
        <w:rPr>
          <w:rFonts w:ascii="仿宋" w:eastAsia="仿宋" w:hAnsi="仿宋" w:cs="仿宋" w:hint="eastAsia"/>
          <w:sz w:val="24"/>
          <w:szCs w:val="28"/>
        </w:rPr>
        <w:t>足球场地（天然草坪）一片，标准11</w:t>
      </w:r>
      <w:proofErr w:type="gramStart"/>
      <w:r>
        <w:rPr>
          <w:rFonts w:ascii="仿宋" w:eastAsia="仿宋" w:hAnsi="仿宋" w:cs="仿宋" w:hint="eastAsia"/>
          <w:sz w:val="24"/>
          <w:szCs w:val="28"/>
        </w:rPr>
        <w:t>人制</w:t>
      </w:r>
      <w:proofErr w:type="gramEnd"/>
      <w:r>
        <w:rPr>
          <w:rFonts w:ascii="仿宋" w:eastAsia="仿宋" w:hAnsi="仿宋" w:cs="仿宋" w:hint="eastAsia"/>
          <w:sz w:val="24"/>
          <w:szCs w:val="28"/>
        </w:rPr>
        <w:t>球门（包括球网），标准5</w:t>
      </w:r>
      <w:proofErr w:type="gramStart"/>
      <w:r>
        <w:rPr>
          <w:rFonts w:ascii="仿宋" w:eastAsia="仿宋" w:hAnsi="仿宋" w:cs="仿宋" w:hint="eastAsia"/>
          <w:sz w:val="24"/>
          <w:szCs w:val="28"/>
        </w:rPr>
        <w:t>人制</w:t>
      </w:r>
      <w:proofErr w:type="gramEnd"/>
      <w:r>
        <w:rPr>
          <w:rFonts w:ascii="仿宋" w:eastAsia="仿宋" w:hAnsi="仿宋" w:cs="仿宋" w:hint="eastAsia"/>
          <w:sz w:val="24"/>
          <w:szCs w:val="28"/>
        </w:rPr>
        <w:t>球门（包括球网），且标线清晰。测试过程中须保持场地干净、整洁、卫生，符合疫情防控要求。</w:t>
      </w:r>
    </w:p>
    <w:p w14:paraId="6A35791F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（二）测试器材</w:t>
      </w:r>
    </w:p>
    <w:p w14:paraId="20747EAB" w14:textId="77777777" w:rsidR="00E66904" w:rsidRDefault="0017110B">
      <w:pPr>
        <w:spacing w:line="400" w:lineRule="exact"/>
        <w:ind w:firstLineChars="200" w:firstLine="480"/>
        <w:rPr>
          <w:rFonts w:ascii="仿宋" w:eastAsia="仿宋" w:hAnsi="仿宋" w:cs="仿宋"/>
          <w:sz w:val="24"/>
          <w:szCs w:val="28"/>
        </w:rPr>
      </w:pPr>
      <w:r>
        <w:rPr>
          <w:rFonts w:ascii="仿宋" w:eastAsia="仿宋" w:hAnsi="仿宋" w:cs="仿宋" w:hint="eastAsia"/>
          <w:sz w:val="24"/>
          <w:szCs w:val="28"/>
        </w:rPr>
        <w:t>秒表(若干）、皮尺、5号足球（符合比赛用球标准、若干）、标志杆、标志盘（若干）。</w:t>
      </w:r>
    </w:p>
    <w:p w14:paraId="302C3459" w14:textId="77777777" w:rsidR="00E66904" w:rsidRDefault="0017110B">
      <w:pPr>
        <w:widowControl/>
        <w:spacing w:line="400" w:lineRule="exact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六、测试要求</w:t>
      </w:r>
    </w:p>
    <w:p w14:paraId="2AE10616" w14:textId="3BCAD0AC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（一）着装：着专业运动服</w:t>
      </w:r>
      <w:r w:rsidR="00FC0162">
        <w:rPr>
          <w:rFonts w:ascii="仿宋" w:eastAsia="仿宋" w:hAnsi="仿宋" w:cs="仿宋" w:hint="eastAsia"/>
          <w:sz w:val="24"/>
        </w:rPr>
        <w:t>、</w:t>
      </w:r>
      <w:r>
        <w:rPr>
          <w:rFonts w:ascii="仿宋" w:eastAsia="仿宋" w:hAnsi="仿宋" w:cs="仿宋" w:hint="eastAsia"/>
          <w:sz w:val="24"/>
        </w:rPr>
        <w:t>运动鞋</w:t>
      </w:r>
      <w:r w:rsidR="00FC0162">
        <w:rPr>
          <w:rFonts w:ascii="仿宋" w:eastAsia="仿宋" w:hAnsi="仿宋" w:cs="仿宋" w:hint="eastAsia"/>
          <w:sz w:val="24"/>
        </w:rPr>
        <w:t>及运动装备</w:t>
      </w:r>
      <w:r>
        <w:rPr>
          <w:rFonts w:ascii="仿宋" w:eastAsia="仿宋" w:hAnsi="仿宋" w:cs="仿宋" w:hint="eastAsia"/>
          <w:sz w:val="24"/>
        </w:rPr>
        <w:t>。</w:t>
      </w:r>
    </w:p>
    <w:p w14:paraId="15B345F9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（二）准备活动：热身充分。</w:t>
      </w:r>
    </w:p>
    <w:p w14:paraId="19901BFB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（三）测试过程</w:t>
      </w:r>
    </w:p>
    <w:p w14:paraId="488E1A57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cs="仿宋" w:hint="eastAsia"/>
          <w:sz w:val="24"/>
        </w:rPr>
        <w:t>1.</w:t>
      </w:r>
      <w:r>
        <w:rPr>
          <w:rFonts w:ascii="仿宋" w:eastAsia="仿宋" w:hAnsi="仿宋" w:hint="eastAsia"/>
          <w:sz w:val="24"/>
        </w:rPr>
        <w:t>组织管理好学生有序测试。测试期间，学生如有不适，早提出、早干预，防患于未然。</w:t>
      </w:r>
    </w:p>
    <w:p w14:paraId="0E955140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2.学生充分发挥，参与测试工作的老师认真负责，确保公平、公正。</w:t>
      </w:r>
    </w:p>
    <w:p w14:paraId="115ACF55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3.严格测试现场管理，杜绝无关人员进出；整个评测过程全程录像。</w:t>
      </w:r>
    </w:p>
    <w:p w14:paraId="63D0A381" w14:textId="77777777" w:rsidR="00E66904" w:rsidRDefault="0017110B">
      <w:pPr>
        <w:widowControl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（四）测试结束：做好放松与整理。</w:t>
      </w:r>
    </w:p>
    <w:p w14:paraId="561D6B79" w14:textId="77777777" w:rsidR="00E66904" w:rsidRDefault="00E66904">
      <w:pPr>
        <w:widowControl/>
        <w:spacing w:line="400" w:lineRule="exact"/>
        <w:rPr>
          <w:rFonts w:ascii="仿宋" w:eastAsia="仿宋" w:hAnsi="仿宋" w:cs="仿宋"/>
          <w:b/>
          <w:bCs/>
          <w:sz w:val="24"/>
        </w:rPr>
      </w:pPr>
    </w:p>
    <w:p w14:paraId="377924C9" w14:textId="77777777" w:rsidR="00E66904" w:rsidRDefault="00E66904">
      <w:pPr>
        <w:widowControl/>
        <w:spacing w:line="400" w:lineRule="exact"/>
        <w:rPr>
          <w:rFonts w:ascii="仿宋" w:eastAsia="仿宋" w:hAnsi="仿宋" w:cs="仿宋"/>
          <w:b/>
          <w:bCs/>
          <w:sz w:val="24"/>
        </w:rPr>
      </w:pPr>
    </w:p>
    <w:p w14:paraId="431602B8" w14:textId="77777777" w:rsidR="00E66904" w:rsidRDefault="0017110B" w:rsidP="00012CDB">
      <w:pPr>
        <w:widowControl/>
        <w:spacing w:line="400" w:lineRule="exact"/>
        <w:ind w:right="120" w:firstLineChars="200" w:firstLine="480"/>
        <w:jc w:val="right"/>
        <w:rPr>
          <w:rFonts w:ascii="仿宋" w:eastAsia="仿宋" w:hAnsi="仿宋" w:cs="仿宋"/>
          <w:sz w:val="24"/>
        </w:rPr>
      </w:pPr>
      <w:bookmarkStart w:id="3" w:name="_GoBack"/>
      <w:bookmarkEnd w:id="3"/>
      <w:r>
        <w:rPr>
          <w:rFonts w:ascii="仿宋" w:eastAsia="仿宋" w:hAnsi="仿宋" w:cs="仿宋" w:hint="eastAsia"/>
          <w:sz w:val="24"/>
        </w:rPr>
        <w:t>上海市七宝中学</w:t>
      </w:r>
    </w:p>
    <w:p w14:paraId="76E980FE" w14:textId="3C8C1742" w:rsidR="00E66904" w:rsidRDefault="0017110B" w:rsidP="00012CDB">
      <w:pPr>
        <w:widowControl/>
        <w:spacing w:line="400" w:lineRule="exact"/>
        <w:ind w:firstLineChars="200" w:firstLine="480"/>
        <w:jc w:val="right"/>
        <w:rPr>
          <w:rFonts w:ascii="宋体" w:hAnsi="宋体" w:cs="宋体"/>
          <w:snapToGrid w:val="0"/>
          <w:color w:val="000000"/>
          <w:spacing w:val="2"/>
          <w:kern w:val="0"/>
          <w:sz w:val="24"/>
        </w:rPr>
      </w:pPr>
      <w:r>
        <w:rPr>
          <w:rFonts w:ascii="仿宋" w:eastAsia="仿宋" w:hAnsi="仿宋" w:cs="仿宋" w:hint="eastAsia"/>
          <w:sz w:val="24"/>
        </w:rPr>
        <w:t>2023年</w:t>
      </w:r>
      <w:r>
        <w:rPr>
          <w:rFonts w:ascii="仿宋" w:eastAsia="仿宋" w:hAnsi="仿宋" w:cs="仿宋"/>
          <w:sz w:val="24"/>
        </w:rPr>
        <w:t>3</w:t>
      </w:r>
      <w:r>
        <w:rPr>
          <w:rFonts w:ascii="仿宋" w:eastAsia="仿宋" w:hAnsi="仿宋" w:cs="仿宋" w:hint="eastAsia"/>
          <w:sz w:val="24"/>
        </w:rPr>
        <w:t>月2</w:t>
      </w:r>
      <w:r>
        <w:rPr>
          <w:rFonts w:ascii="仿宋" w:eastAsia="仿宋" w:hAnsi="仿宋" w:cs="仿宋"/>
          <w:sz w:val="24"/>
        </w:rPr>
        <w:t>0</w:t>
      </w:r>
      <w:r>
        <w:rPr>
          <w:rFonts w:ascii="仿宋" w:eastAsia="仿宋" w:hAnsi="仿宋" w:cs="仿宋" w:hint="eastAsia"/>
          <w:sz w:val="24"/>
        </w:rPr>
        <w:t>日</w:t>
      </w:r>
      <w:bookmarkEnd w:id="0"/>
      <w:bookmarkEnd w:id="1"/>
    </w:p>
    <w:sectPr w:rsidR="00E66904">
      <w:footerReference w:type="default" r:id="rId15"/>
      <w:pgSz w:w="11900" w:h="16840"/>
      <w:pgMar w:top="1440" w:right="1758" w:bottom="144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0C00D3" w14:textId="77777777" w:rsidR="00AB2DE0" w:rsidRDefault="00AB2DE0">
      <w:r>
        <w:separator/>
      </w:r>
    </w:p>
  </w:endnote>
  <w:endnote w:type="continuationSeparator" w:id="0">
    <w:p w14:paraId="7F7469A2" w14:textId="77777777" w:rsidR="00AB2DE0" w:rsidRDefault="00AB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85846" w14:textId="77777777" w:rsidR="00E66904" w:rsidRDefault="00E66904">
    <w:pPr>
      <w:spacing w:before="1" w:line="183" w:lineRule="auto"/>
      <w:ind w:left="4"/>
      <w:rPr>
        <w:rFonts w:ascii="宋体" w:hAnsi="宋体" w:cs="宋体"/>
        <w:sz w:val="29"/>
        <w:szCs w:val="2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79D83" w14:textId="77777777" w:rsidR="00AB2DE0" w:rsidRDefault="00AB2DE0">
      <w:r>
        <w:separator/>
      </w:r>
    </w:p>
  </w:footnote>
  <w:footnote w:type="continuationSeparator" w:id="0">
    <w:p w14:paraId="0BF13F74" w14:textId="77777777" w:rsidR="00AB2DE0" w:rsidRDefault="00AB2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87E4A6"/>
    <w:multiLevelType w:val="singleLevel"/>
    <w:tmpl w:val="B787E4A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F8F0ADA"/>
    <w:multiLevelType w:val="multilevel"/>
    <w:tmpl w:val="3F8F0ADA"/>
    <w:lvl w:ilvl="0">
      <w:start w:val="1"/>
      <w:numFmt w:val="japaneseCounting"/>
      <w:lvlText w:val="%1、"/>
      <w:lvlJc w:val="left"/>
      <w:pPr>
        <w:ind w:left="360" w:hanging="360"/>
      </w:pPr>
      <w:rPr>
        <w:rFonts w:ascii="Calibri" w:eastAsia="宋体" w:hAnsi="Calibri"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CD7037"/>
    <w:multiLevelType w:val="singleLevel"/>
    <w:tmpl w:val="4ECD703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247816C"/>
    <w:multiLevelType w:val="singleLevel"/>
    <w:tmpl w:val="7247816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2NDg0YThlNjNjMmNiMDcwNzg2NmVjNmVlZmI0NmMifQ=="/>
  </w:docVars>
  <w:rsids>
    <w:rsidRoot w:val="0B9A16EB"/>
    <w:rsid w:val="00005864"/>
    <w:rsid w:val="000075F9"/>
    <w:rsid w:val="00011D08"/>
    <w:rsid w:val="0001275A"/>
    <w:rsid w:val="00012CDB"/>
    <w:rsid w:val="00013BAC"/>
    <w:rsid w:val="00016BB6"/>
    <w:rsid w:val="00026D16"/>
    <w:rsid w:val="00033714"/>
    <w:rsid w:val="000346D1"/>
    <w:rsid w:val="000403A9"/>
    <w:rsid w:val="00041516"/>
    <w:rsid w:val="00042DC8"/>
    <w:rsid w:val="00044C6B"/>
    <w:rsid w:val="00044F78"/>
    <w:rsid w:val="00045615"/>
    <w:rsid w:val="000464E1"/>
    <w:rsid w:val="00047440"/>
    <w:rsid w:val="000511D7"/>
    <w:rsid w:val="00054401"/>
    <w:rsid w:val="00057E4D"/>
    <w:rsid w:val="000616F8"/>
    <w:rsid w:val="00067BDD"/>
    <w:rsid w:val="00074C51"/>
    <w:rsid w:val="00075065"/>
    <w:rsid w:val="00075202"/>
    <w:rsid w:val="000800A3"/>
    <w:rsid w:val="000811DA"/>
    <w:rsid w:val="00082E45"/>
    <w:rsid w:val="00084AB6"/>
    <w:rsid w:val="00085178"/>
    <w:rsid w:val="000866E9"/>
    <w:rsid w:val="00087AD8"/>
    <w:rsid w:val="00092341"/>
    <w:rsid w:val="000A2C2C"/>
    <w:rsid w:val="000A4001"/>
    <w:rsid w:val="000A4CBF"/>
    <w:rsid w:val="000A7FB9"/>
    <w:rsid w:val="000B1058"/>
    <w:rsid w:val="000B11D9"/>
    <w:rsid w:val="000B240E"/>
    <w:rsid w:val="000B6234"/>
    <w:rsid w:val="000B6D95"/>
    <w:rsid w:val="000C0395"/>
    <w:rsid w:val="000C03B2"/>
    <w:rsid w:val="000C08A2"/>
    <w:rsid w:val="000C529F"/>
    <w:rsid w:val="000D0D59"/>
    <w:rsid w:val="000D4C8A"/>
    <w:rsid w:val="000E0699"/>
    <w:rsid w:val="000E0A41"/>
    <w:rsid w:val="000E3EBD"/>
    <w:rsid w:val="000E509F"/>
    <w:rsid w:val="000E558E"/>
    <w:rsid w:val="000F2A9A"/>
    <w:rsid w:val="000F4771"/>
    <w:rsid w:val="000F5269"/>
    <w:rsid w:val="0010027A"/>
    <w:rsid w:val="00101104"/>
    <w:rsid w:val="001017BF"/>
    <w:rsid w:val="0010186C"/>
    <w:rsid w:val="00101EAE"/>
    <w:rsid w:val="00102189"/>
    <w:rsid w:val="0010475C"/>
    <w:rsid w:val="00106DB2"/>
    <w:rsid w:val="001105D3"/>
    <w:rsid w:val="001122D4"/>
    <w:rsid w:val="00112961"/>
    <w:rsid w:val="0011407D"/>
    <w:rsid w:val="00117713"/>
    <w:rsid w:val="00117E96"/>
    <w:rsid w:val="001200E5"/>
    <w:rsid w:val="001207DA"/>
    <w:rsid w:val="00120D49"/>
    <w:rsid w:val="00123CB2"/>
    <w:rsid w:val="0012436A"/>
    <w:rsid w:val="00124EFD"/>
    <w:rsid w:val="0012521D"/>
    <w:rsid w:val="001262FF"/>
    <w:rsid w:val="0013262A"/>
    <w:rsid w:val="00133C8B"/>
    <w:rsid w:val="00133E34"/>
    <w:rsid w:val="00146BC5"/>
    <w:rsid w:val="00146D3A"/>
    <w:rsid w:val="001526BA"/>
    <w:rsid w:val="00155C47"/>
    <w:rsid w:val="00155ED8"/>
    <w:rsid w:val="0016151F"/>
    <w:rsid w:val="00162389"/>
    <w:rsid w:val="00162AAA"/>
    <w:rsid w:val="0016553E"/>
    <w:rsid w:val="00166285"/>
    <w:rsid w:val="001707F8"/>
    <w:rsid w:val="0017110B"/>
    <w:rsid w:val="00172D1F"/>
    <w:rsid w:val="00174BD0"/>
    <w:rsid w:val="001751A4"/>
    <w:rsid w:val="0017780A"/>
    <w:rsid w:val="00180FD5"/>
    <w:rsid w:val="001847B4"/>
    <w:rsid w:val="00187E51"/>
    <w:rsid w:val="001904AA"/>
    <w:rsid w:val="0019069F"/>
    <w:rsid w:val="001920D5"/>
    <w:rsid w:val="001927B9"/>
    <w:rsid w:val="00193B92"/>
    <w:rsid w:val="0019773D"/>
    <w:rsid w:val="001A011C"/>
    <w:rsid w:val="001A0698"/>
    <w:rsid w:val="001A152B"/>
    <w:rsid w:val="001A2B92"/>
    <w:rsid w:val="001A435B"/>
    <w:rsid w:val="001A4583"/>
    <w:rsid w:val="001A4D5B"/>
    <w:rsid w:val="001A67A6"/>
    <w:rsid w:val="001B4244"/>
    <w:rsid w:val="001B7506"/>
    <w:rsid w:val="001C076E"/>
    <w:rsid w:val="001C0B6D"/>
    <w:rsid w:val="001C4A56"/>
    <w:rsid w:val="001D0AFE"/>
    <w:rsid w:val="001D21B5"/>
    <w:rsid w:val="001D3452"/>
    <w:rsid w:val="001D5A3D"/>
    <w:rsid w:val="001D6041"/>
    <w:rsid w:val="001D60F6"/>
    <w:rsid w:val="001D6106"/>
    <w:rsid w:val="001E0F9E"/>
    <w:rsid w:val="001E31F5"/>
    <w:rsid w:val="001E353D"/>
    <w:rsid w:val="001E700E"/>
    <w:rsid w:val="001F22D5"/>
    <w:rsid w:val="001F3659"/>
    <w:rsid w:val="001F50EF"/>
    <w:rsid w:val="0020169F"/>
    <w:rsid w:val="002033F7"/>
    <w:rsid w:val="002039A3"/>
    <w:rsid w:val="002047E8"/>
    <w:rsid w:val="00205038"/>
    <w:rsid w:val="00207D81"/>
    <w:rsid w:val="00211583"/>
    <w:rsid w:val="0021194F"/>
    <w:rsid w:val="0021281F"/>
    <w:rsid w:val="002159D4"/>
    <w:rsid w:val="00215F52"/>
    <w:rsid w:val="00223684"/>
    <w:rsid w:val="0022382E"/>
    <w:rsid w:val="00224427"/>
    <w:rsid w:val="002259A1"/>
    <w:rsid w:val="00231C87"/>
    <w:rsid w:val="00232EC8"/>
    <w:rsid w:val="0023317B"/>
    <w:rsid w:val="002331C0"/>
    <w:rsid w:val="00233347"/>
    <w:rsid w:val="0023382E"/>
    <w:rsid w:val="002362DB"/>
    <w:rsid w:val="002368DA"/>
    <w:rsid w:val="0023713A"/>
    <w:rsid w:val="00241F06"/>
    <w:rsid w:val="00243C25"/>
    <w:rsid w:val="00244E82"/>
    <w:rsid w:val="00246AC3"/>
    <w:rsid w:val="00250399"/>
    <w:rsid w:val="00252AC3"/>
    <w:rsid w:val="00253AD1"/>
    <w:rsid w:val="002565FB"/>
    <w:rsid w:val="00263AAB"/>
    <w:rsid w:val="00267926"/>
    <w:rsid w:val="00273F86"/>
    <w:rsid w:val="00275A01"/>
    <w:rsid w:val="0027680E"/>
    <w:rsid w:val="00276D50"/>
    <w:rsid w:val="0028018F"/>
    <w:rsid w:val="002859CC"/>
    <w:rsid w:val="00290EDE"/>
    <w:rsid w:val="00291377"/>
    <w:rsid w:val="00292953"/>
    <w:rsid w:val="002962B2"/>
    <w:rsid w:val="0029746B"/>
    <w:rsid w:val="002A00A6"/>
    <w:rsid w:val="002A54A8"/>
    <w:rsid w:val="002B02C1"/>
    <w:rsid w:val="002B06EC"/>
    <w:rsid w:val="002B3B81"/>
    <w:rsid w:val="002B7C5C"/>
    <w:rsid w:val="002C494A"/>
    <w:rsid w:val="002C51AA"/>
    <w:rsid w:val="002D005C"/>
    <w:rsid w:val="002D0857"/>
    <w:rsid w:val="002D0939"/>
    <w:rsid w:val="002D2566"/>
    <w:rsid w:val="002D52CD"/>
    <w:rsid w:val="002E4801"/>
    <w:rsid w:val="002E5388"/>
    <w:rsid w:val="002F2B2F"/>
    <w:rsid w:val="002F37C3"/>
    <w:rsid w:val="002F4751"/>
    <w:rsid w:val="002F5AC8"/>
    <w:rsid w:val="002F6754"/>
    <w:rsid w:val="003004F9"/>
    <w:rsid w:val="003011E5"/>
    <w:rsid w:val="00304BA6"/>
    <w:rsid w:val="00304E4C"/>
    <w:rsid w:val="00314BCC"/>
    <w:rsid w:val="0031686F"/>
    <w:rsid w:val="00317C50"/>
    <w:rsid w:val="00322FE8"/>
    <w:rsid w:val="00324D52"/>
    <w:rsid w:val="00325B83"/>
    <w:rsid w:val="00326005"/>
    <w:rsid w:val="00326686"/>
    <w:rsid w:val="003315EB"/>
    <w:rsid w:val="003326E4"/>
    <w:rsid w:val="00332EC2"/>
    <w:rsid w:val="00334605"/>
    <w:rsid w:val="0033505F"/>
    <w:rsid w:val="00336506"/>
    <w:rsid w:val="00340FCA"/>
    <w:rsid w:val="003437E7"/>
    <w:rsid w:val="00345C6B"/>
    <w:rsid w:val="00347BB6"/>
    <w:rsid w:val="00360C22"/>
    <w:rsid w:val="0036168A"/>
    <w:rsid w:val="003638C0"/>
    <w:rsid w:val="0036426F"/>
    <w:rsid w:val="00366DCB"/>
    <w:rsid w:val="00367388"/>
    <w:rsid w:val="003703C8"/>
    <w:rsid w:val="00370B61"/>
    <w:rsid w:val="003710FC"/>
    <w:rsid w:val="00377F43"/>
    <w:rsid w:val="003817BE"/>
    <w:rsid w:val="0038439D"/>
    <w:rsid w:val="00390038"/>
    <w:rsid w:val="00390AEA"/>
    <w:rsid w:val="00390C8B"/>
    <w:rsid w:val="00393135"/>
    <w:rsid w:val="00395276"/>
    <w:rsid w:val="00395CA9"/>
    <w:rsid w:val="003960F3"/>
    <w:rsid w:val="003974F7"/>
    <w:rsid w:val="00397F50"/>
    <w:rsid w:val="003A2581"/>
    <w:rsid w:val="003A35B8"/>
    <w:rsid w:val="003A4F79"/>
    <w:rsid w:val="003A5B51"/>
    <w:rsid w:val="003A5E6E"/>
    <w:rsid w:val="003B7181"/>
    <w:rsid w:val="003C0B8D"/>
    <w:rsid w:val="003C4604"/>
    <w:rsid w:val="003C47D5"/>
    <w:rsid w:val="003D1C50"/>
    <w:rsid w:val="003D2367"/>
    <w:rsid w:val="003D2EDB"/>
    <w:rsid w:val="003D4ECC"/>
    <w:rsid w:val="003D5093"/>
    <w:rsid w:val="003D538B"/>
    <w:rsid w:val="003E1268"/>
    <w:rsid w:val="003E2680"/>
    <w:rsid w:val="0040009F"/>
    <w:rsid w:val="00401139"/>
    <w:rsid w:val="004038A8"/>
    <w:rsid w:val="00407EC8"/>
    <w:rsid w:val="00410C40"/>
    <w:rsid w:val="004140A4"/>
    <w:rsid w:val="004219CD"/>
    <w:rsid w:val="00423033"/>
    <w:rsid w:val="00436BC6"/>
    <w:rsid w:val="00437373"/>
    <w:rsid w:val="00437AD0"/>
    <w:rsid w:val="00440511"/>
    <w:rsid w:val="004412B8"/>
    <w:rsid w:val="00446BC8"/>
    <w:rsid w:val="00452EFF"/>
    <w:rsid w:val="00457929"/>
    <w:rsid w:val="004629E0"/>
    <w:rsid w:val="00467933"/>
    <w:rsid w:val="004714F2"/>
    <w:rsid w:val="00471E21"/>
    <w:rsid w:val="00477EEC"/>
    <w:rsid w:val="00480B55"/>
    <w:rsid w:val="00485132"/>
    <w:rsid w:val="004861A2"/>
    <w:rsid w:val="00492052"/>
    <w:rsid w:val="0049701E"/>
    <w:rsid w:val="0049729B"/>
    <w:rsid w:val="004A1186"/>
    <w:rsid w:val="004A5703"/>
    <w:rsid w:val="004A66BF"/>
    <w:rsid w:val="004A7370"/>
    <w:rsid w:val="004B29DC"/>
    <w:rsid w:val="004B319E"/>
    <w:rsid w:val="004B3C46"/>
    <w:rsid w:val="004B7078"/>
    <w:rsid w:val="004B7B98"/>
    <w:rsid w:val="004C063D"/>
    <w:rsid w:val="004C4854"/>
    <w:rsid w:val="004C6F91"/>
    <w:rsid w:val="004C737D"/>
    <w:rsid w:val="004D2080"/>
    <w:rsid w:val="004D5F52"/>
    <w:rsid w:val="004E0174"/>
    <w:rsid w:val="004E2600"/>
    <w:rsid w:val="004E6387"/>
    <w:rsid w:val="004F0266"/>
    <w:rsid w:val="004F041D"/>
    <w:rsid w:val="004F4888"/>
    <w:rsid w:val="004F79BD"/>
    <w:rsid w:val="004F7D45"/>
    <w:rsid w:val="00500763"/>
    <w:rsid w:val="00504E86"/>
    <w:rsid w:val="00505FEA"/>
    <w:rsid w:val="0050693B"/>
    <w:rsid w:val="00506B0B"/>
    <w:rsid w:val="00510D41"/>
    <w:rsid w:val="00511153"/>
    <w:rsid w:val="0051456E"/>
    <w:rsid w:val="00514985"/>
    <w:rsid w:val="00520FC8"/>
    <w:rsid w:val="00522C67"/>
    <w:rsid w:val="0052378B"/>
    <w:rsid w:val="00523A8B"/>
    <w:rsid w:val="0052579A"/>
    <w:rsid w:val="005259CA"/>
    <w:rsid w:val="00525AC5"/>
    <w:rsid w:val="005323D6"/>
    <w:rsid w:val="00533939"/>
    <w:rsid w:val="00540AAB"/>
    <w:rsid w:val="00541846"/>
    <w:rsid w:val="005434AC"/>
    <w:rsid w:val="00544729"/>
    <w:rsid w:val="00546F88"/>
    <w:rsid w:val="00552B12"/>
    <w:rsid w:val="0055479A"/>
    <w:rsid w:val="00555EAC"/>
    <w:rsid w:val="00557A9D"/>
    <w:rsid w:val="0056087F"/>
    <w:rsid w:val="0056100C"/>
    <w:rsid w:val="00561620"/>
    <w:rsid w:val="00561833"/>
    <w:rsid w:val="00562A68"/>
    <w:rsid w:val="00564EB6"/>
    <w:rsid w:val="00567B0C"/>
    <w:rsid w:val="00571324"/>
    <w:rsid w:val="005827D2"/>
    <w:rsid w:val="005841D7"/>
    <w:rsid w:val="0058459B"/>
    <w:rsid w:val="00585767"/>
    <w:rsid w:val="005914EB"/>
    <w:rsid w:val="00595996"/>
    <w:rsid w:val="005967E7"/>
    <w:rsid w:val="005A06C4"/>
    <w:rsid w:val="005A0F93"/>
    <w:rsid w:val="005A1864"/>
    <w:rsid w:val="005A1BF8"/>
    <w:rsid w:val="005A45F2"/>
    <w:rsid w:val="005A6324"/>
    <w:rsid w:val="005A7206"/>
    <w:rsid w:val="005B0AC3"/>
    <w:rsid w:val="005B2AD7"/>
    <w:rsid w:val="005B422F"/>
    <w:rsid w:val="005B54E5"/>
    <w:rsid w:val="005B5A80"/>
    <w:rsid w:val="005B6B8C"/>
    <w:rsid w:val="005C0930"/>
    <w:rsid w:val="005C0B02"/>
    <w:rsid w:val="005C13A5"/>
    <w:rsid w:val="005C4911"/>
    <w:rsid w:val="005C502C"/>
    <w:rsid w:val="005C72F7"/>
    <w:rsid w:val="005D0EDE"/>
    <w:rsid w:val="005D0F4F"/>
    <w:rsid w:val="005D38E3"/>
    <w:rsid w:val="005D4601"/>
    <w:rsid w:val="005D4F4E"/>
    <w:rsid w:val="005E079D"/>
    <w:rsid w:val="005E1CDB"/>
    <w:rsid w:val="005F352A"/>
    <w:rsid w:val="005F459D"/>
    <w:rsid w:val="005F5577"/>
    <w:rsid w:val="0060181A"/>
    <w:rsid w:val="00602645"/>
    <w:rsid w:val="00603C25"/>
    <w:rsid w:val="0061443B"/>
    <w:rsid w:val="0061457F"/>
    <w:rsid w:val="00620D28"/>
    <w:rsid w:val="0062236A"/>
    <w:rsid w:val="00627604"/>
    <w:rsid w:val="00627AB5"/>
    <w:rsid w:val="00630541"/>
    <w:rsid w:val="00634FA0"/>
    <w:rsid w:val="00636FDC"/>
    <w:rsid w:val="0064142F"/>
    <w:rsid w:val="00641A76"/>
    <w:rsid w:val="00647E16"/>
    <w:rsid w:val="00651E51"/>
    <w:rsid w:val="0065351F"/>
    <w:rsid w:val="00653556"/>
    <w:rsid w:val="0065719F"/>
    <w:rsid w:val="00664112"/>
    <w:rsid w:val="006671C0"/>
    <w:rsid w:val="00670275"/>
    <w:rsid w:val="00670399"/>
    <w:rsid w:val="00671692"/>
    <w:rsid w:val="00674D0B"/>
    <w:rsid w:val="00681D19"/>
    <w:rsid w:val="006820B7"/>
    <w:rsid w:val="00682836"/>
    <w:rsid w:val="00685377"/>
    <w:rsid w:val="006866DF"/>
    <w:rsid w:val="00686C1B"/>
    <w:rsid w:val="00687D83"/>
    <w:rsid w:val="006944BB"/>
    <w:rsid w:val="006954EE"/>
    <w:rsid w:val="00695835"/>
    <w:rsid w:val="0069774C"/>
    <w:rsid w:val="006A1A1D"/>
    <w:rsid w:val="006A4F50"/>
    <w:rsid w:val="006A50C2"/>
    <w:rsid w:val="006A5A54"/>
    <w:rsid w:val="006A75F7"/>
    <w:rsid w:val="006B3E85"/>
    <w:rsid w:val="006B48D6"/>
    <w:rsid w:val="006B5BBE"/>
    <w:rsid w:val="006B6625"/>
    <w:rsid w:val="006B67F8"/>
    <w:rsid w:val="006C2DD1"/>
    <w:rsid w:val="006C3F1E"/>
    <w:rsid w:val="006C76D3"/>
    <w:rsid w:val="006D1508"/>
    <w:rsid w:val="006D1613"/>
    <w:rsid w:val="006E4EB0"/>
    <w:rsid w:val="006E5783"/>
    <w:rsid w:val="006E5D92"/>
    <w:rsid w:val="006E7AF6"/>
    <w:rsid w:val="006F025B"/>
    <w:rsid w:val="006F1B0A"/>
    <w:rsid w:val="006F27FE"/>
    <w:rsid w:val="006F3960"/>
    <w:rsid w:val="006F414C"/>
    <w:rsid w:val="006F5551"/>
    <w:rsid w:val="006F5CC6"/>
    <w:rsid w:val="006F6891"/>
    <w:rsid w:val="007022D7"/>
    <w:rsid w:val="00705D32"/>
    <w:rsid w:val="0070626A"/>
    <w:rsid w:val="00707238"/>
    <w:rsid w:val="00710FF0"/>
    <w:rsid w:val="007152ED"/>
    <w:rsid w:val="00715B6C"/>
    <w:rsid w:val="00715C02"/>
    <w:rsid w:val="0072031E"/>
    <w:rsid w:val="00721C07"/>
    <w:rsid w:val="00724B6B"/>
    <w:rsid w:val="00727863"/>
    <w:rsid w:val="00732ADB"/>
    <w:rsid w:val="00732B77"/>
    <w:rsid w:val="0073452E"/>
    <w:rsid w:val="00734856"/>
    <w:rsid w:val="00735783"/>
    <w:rsid w:val="0074437C"/>
    <w:rsid w:val="00745909"/>
    <w:rsid w:val="00745A1C"/>
    <w:rsid w:val="00746250"/>
    <w:rsid w:val="00747B60"/>
    <w:rsid w:val="00747DA7"/>
    <w:rsid w:val="00750890"/>
    <w:rsid w:val="007523A5"/>
    <w:rsid w:val="00763A5E"/>
    <w:rsid w:val="00763A63"/>
    <w:rsid w:val="00764A76"/>
    <w:rsid w:val="00766748"/>
    <w:rsid w:val="00767BB3"/>
    <w:rsid w:val="007731DE"/>
    <w:rsid w:val="00773F53"/>
    <w:rsid w:val="007843B4"/>
    <w:rsid w:val="007867EC"/>
    <w:rsid w:val="00786EAC"/>
    <w:rsid w:val="00790CCC"/>
    <w:rsid w:val="00791B69"/>
    <w:rsid w:val="00792475"/>
    <w:rsid w:val="0079249F"/>
    <w:rsid w:val="00795EC0"/>
    <w:rsid w:val="00796AFC"/>
    <w:rsid w:val="00796FB2"/>
    <w:rsid w:val="007A2D11"/>
    <w:rsid w:val="007A3489"/>
    <w:rsid w:val="007A3AAF"/>
    <w:rsid w:val="007A56BE"/>
    <w:rsid w:val="007A6FB2"/>
    <w:rsid w:val="007B02C6"/>
    <w:rsid w:val="007B10F9"/>
    <w:rsid w:val="007B24BB"/>
    <w:rsid w:val="007B3D80"/>
    <w:rsid w:val="007B4612"/>
    <w:rsid w:val="007C01E5"/>
    <w:rsid w:val="007C1C0E"/>
    <w:rsid w:val="007C402E"/>
    <w:rsid w:val="007C6436"/>
    <w:rsid w:val="007C71A9"/>
    <w:rsid w:val="007C7813"/>
    <w:rsid w:val="007D1C13"/>
    <w:rsid w:val="007D3B5C"/>
    <w:rsid w:val="007D5AE5"/>
    <w:rsid w:val="007D5F11"/>
    <w:rsid w:val="007D739C"/>
    <w:rsid w:val="007D7F68"/>
    <w:rsid w:val="007E5FC0"/>
    <w:rsid w:val="007E64FB"/>
    <w:rsid w:val="007E6717"/>
    <w:rsid w:val="007E68BC"/>
    <w:rsid w:val="007F01E6"/>
    <w:rsid w:val="007F6687"/>
    <w:rsid w:val="007F6FE1"/>
    <w:rsid w:val="007F7B05"/>
    <w:rsid w:val="00800CA0"/>
    <w:rsid w:val="00802556"/>
    <w:rsid w:val="00802888"/>
    <w:rsid w:val="00813640"/>
    <w:rsid w:val="00813EBA"/>
    <w:rsid w:val="00816217"/>
    <w:rsid w:val="00821410"/>
    <w:rsid w:val="00822CDE"/>
    <w:rsid w:val="00824D6A"/>
    <w:rsid w:val="00825856"/>
    <w:rsid w:val="00836223"/>
    <w:rsid w:val="008374C9"/>
    <w:rsid w:val="00842B98"/>
    <w:rsid w:val="0084546F"/>
    <w:rsid w:val="00845CA8"/>
    <w:rsid w:val="008477AB"/>
    <w:rsid w:val="008478C3"/>
    <w:rsid w:val="00855ED1"/>
    <w:rsid w:val="00857BF8"/>
    <w:rsid w:val="00860284"/>
    <w:rsid w:val="00863D8C"/>
    <w:rsid w:val="0086689A"/>
    <w:rsid w:val="00872A2C"/>
    <w:rsid w:val="00874306"/>
    <w:rsid w:val="00876CF7"/>
    <w:rsid w:val="0088072C"/>
    <w:rsid w:val="008807EF"/>
    <w:rsid w:val="00882927"/>
    <w:rsid w:val="00883C82"/>
    <w:rsid w:val="0089466F"/>
    <w:rsid w:val="00894940"/>
    <w:rsid w:val="00896A39"/>
    <w:rsid w:val="00897C6F"/>
    <w:rsid w:val="008A2DA0"/>
    <w:rsid w:val="008A4227"/>
    <w:rsid w:val="008A6111"/>
    <w:rsid w:val="008A623B"/>
    <w:rsid w:val="008A636F"/>
    <w:rsid w:val="008A7108"/>
    <w:rsid w:val="008B4567"/>
    <w:rsid w:val="008B4B1C"/>
    <w:rsid w:val="008C0752"/>
    <w:rsid w:val="008D25C1"/>
    <w:rsid w:val="008D43AD"/>
    <w:rsid w:val="008D710F"/>
    <w:rsid w:val="008D7690"/>
    <w:rsid w:val="008E1DB8"/>
    <w:rsid w:val="008E7885"/>
    <w:rsid w:val="008F21AD"/>
    <w:rsid w:val="008F4205"/>
    <w:rsid w:val="008F4539"/>
    <w:rsid w:val="008F579A"/>
    <w:rsid w:val="00902364"/>
    <w:rsid w:val="0090395C"/>
    <w:rsid w:val="00904278"/>
    <w:rsid w:val="00904AB7"/>
    <w:rsid w:val="00905606"/>
    <w:rsid w:val="00907920"/>
    <w:rsid w:val="0091098D"/>
    <w:rsid w:val="00911313"/>
    <w:rsid w:val="0091248E"/>
    <w:rsid w:val="00913231"/>
    <w:rsid w:val="0091563C"/>
    <w:rsid w:val="009164E3"/>
    <w:rsid w:val="00917D2A"/>
    <w:rsid w:val="0092202F"/>
    <w:rsid w:val="00925D29"/>
    <w:rsid w:val="00926DA8"/>
    <w:rsid w:val="00927BA2"/>
    <w:rsid w:val="0093041A"/>
    <w:rsid w:val="009317DB"/>
    <w:rsid w:val="00932AB6"/>
    <w:rsid w:val="00933438"/>
    <w:rsid w:val="00933FEA"/>
    <w:rsid w:val="00934938"/>
    <w:rsid w:val="00935543"/>
    <w:rsid w:val="00936EB3"/>
    <w:rsid w:val="0094303B"/>
    <w:rsid w:val="00945385"/>
    <w:rsid w:val="00945DBD"/>
    <w:rsid w:val="00947736"/>
    <w:rsid w:val="0095235E"/>
    <w:rsid w:val="0095440B"/>
    <w:rsid w:val="00955A85"/>
    <w:rsid w:val="00962195"/>
    <w:rsid w:val="00962904"/>
    <w:rsid w:val="009667DC"/>
    <w:rsid w:val="00966886"/>
    <w:rsid w:val="00967ACB"/>
    <w:rsid w:val="009707A2"/>
    <w:rsid w:val="00970979"/>
    <w:rsid w:val="00975255"/>
    <w:rsid w:val="00975AF0"/>
    <w:rsid w:val="0098269F"/>
    <w:rsid w:val="00982EA4"/>
    <w:rsid w:val="00990A5A"/>
    <w:rsid w:val="00990EA5"/>
    <w:rsid w:val="009A31B4"/>
    <w:rsid w:val="009A3EE0"/>
    <w:rsid w:val="009A5376"/>
    <w:rsid w:val="009A5631"/>
    <w:rsid w:val="009A5D5D"/>
    <w:rsid w:val="009B0CB5"/>
    <w:rsid w:val="009B12E0"/>
    <w:rsid w:val="009B1805"/>
    <w:rsid w:val="009B1C37"/>
    <w:rsid w:val="009B5B62"/>
    <w:rsid w:val="009B79FD"/>
    <w:rsid w:val="009B7CB2"/>
    <w:rsid w:val="009C08EF"/>
    <w:rsid w:val="009C2203"/>
    <w:rsid w:val="009C4638"/>
    <w:rsid w:val="009C7B84"/>
    <w:rsid w:val="009D1ED6"/>
    <w:rsid w:val="009D2AE9"/>
    <w:rsid w:val="009D3131"/>
    <w:rsid w:val="009D54D8"/>
    <w:rsid w:val="009E02BF"/>
    <w:rsid w:val="009E1ED1"/>
    <w:rsid w:val="009F1E88"/>
    <w:rsid w:val="009F4BBE"/>
    <w:rsid w:val="009F7045"/>
    <w:rsid w:val="009F7577"/>
    <w:rsid w:val="00A00EFC"/>
    <w:rsid w:val="00A02381"/>
    <w:rsid w:val="00A04192"/>
    <w:rsid w:val="00A05FEE"/>
    <w:rsid w:val="00A10000"/>
    <w:rsid w:val="00A102D8"/>
    <w:rsid w:val="00A10D92"/>
    <w:rsid w:val="00A1144C"/>
    <w:rsid w:val="00A12948"/>
    <w:rsid w:val="00A13156"/>
    <w:rsid w:val="00A13EA5"/>
    <w:rsid w:val="00A1424D"/>
    <w:rsid w:val="00A15312"/>
    <w:rsid w:val="00A15E0B"/>
    <w:rsid w:val="00A20B31"/>
    <w:rsid w:val="00A249D1"/>
    <w:rsid w:val="00A26725"/>
    <w:rsid w:val="00A27C6C"/>
    <w:rsid w:val="00A27D22"/>
    <w:rsid w:val="00A3494C"/>
    <w:rsid w:val="00A35CDA"/>
    <w:rsid w:val="00A40D31"/>
    <w:rsid w:val="00A4451E"/>
    <w:rsid w:val="00A44C66"/>
    <w:rsid w:val="00A5055D"/>
    <w:rsid w:val="00A51319"/>
    <w:rsid w:val="00A51348"/>
    <w:rsid w:val="00A524C4"/>
    <w:rsid w:val="00A5424A"/>
    <w:rsid w:val="00A54366"/>
    <w:rsid w:val="00A5568C"/>
    <w:rsid w:val="00A55905"/>
    <w:rsid w:val="00A6031E"/>
    <w:rsid w:val="00A6367E"/>
    <w:rsid w:val="00A636D8"/>
    <w:rsid w:val="00A63FE3"/>
    <w:rsid w:val="00A64CD2"/>
    <w:rsid w:val="00A6730D"/>
    <w:rsid w:val="00A70811"/>
    <w:rsid w:val="00A72F1E"/>
    <w:rsid w:val="00A74824"/>
    <w:rsid w:val="00A76538"/>
    <w:rsid w:val="00A766C8"/>
    <w:rsid w:val="00A775DC"/>
    <w:rsid w:val="00A80453"/>
    <w:rsid w:val="00A83814"/>
    <w:rsid w:val="00A83A82"/>
    <w:rsid w:val="00A83B70"/>
    <w:rsid w:val="00A856C8"/>
    <w:rsid w:val="00A915B2"/>
    <w:rsid w:val="00A92455"/>
    <w:rsid w:val="00A9411A"/>
    <w:rsid w:val="00A94407"/>
    <w:rsid w:val="00A97FDC"/>
    <w:rsid w:val="00AA1E1C"/>
    <w:rsid w:val="00AA3C49"/>
    <w:rsid w:val="00AA52F4"/>
    <w:rsid w:val="00AA6CED"/>
    <w:rsid w:val="00AA7AD8"/>
    <w:rsid w:val="00AA7D3A"/>
    <w:rsid w:val="00AB2BBC"/>
    <w:rsid w:val="00AB2DE0"/>
    <w:rsid w:val="00AB384A"/>
    <w:rsid w:val="00AB5354"/>
    <w:rsid w:val="00AB6480"/>
    <w:rsid w:val="00AC15F3"/>
    <w:rsid w:val="00AC2606"/>
    <w:rsid w:val="00AC2A91"/>
    <w:rsid w:val="00AC4C39"/>
    <w:rsid w:val="00AC5559"/>
    <w:rsid w:val="00AC5B49"/>
    <w:rsid w:val="00AD028C"/>
    <w:rsid w:val="00AD0C12"/>
    <w:rsid w:val="00AD112C"/>
    <w:rsid w:val="00AD1D4E"/>
    <w:rsid w:val="00AD2DDE"/>
    <w:rsid w:val="00AD579B"/>
    <w:rsid w:val="00AD6E7D"/>
    <w:rsid w:val="00AD7851"/>
    <w:rsid w:val="00AE3753"/>
    <w:rsid w:val="00AE406C"/>
    <w:rsid w:val="00AE68B9"/>
    <w:rsid w:val="00AE6BE5"/>
    <w:rsid w:val="00AE7498"/>
    <w:rsid w:val="00AE7A8E"/>
    <w:rsid w:val="00AF0A47"/>
    <w:rsid w:val="00B008C3"/>
    <w:rsid w:val="00B00D43"/>
    <w:rsid w:val="00B02B0E"/>
    <w:rsid w:val="00B07749"/>
    <w:rsid w:val="00B160CA"/>
    <w:rsid w:val="00B16248"/>
    <w:rsid w:val="00B20439"/>
    <w:rsid w:val="00B229CA"/>
    <w:rsid w:val="00B34F8C"/>
    <w:rsid w:val="00B400B6"/>
    <w:rsid w:val="00B404A4"/>
    <w:rsid w:val="00B43FDE"/>
    <w:rsid w:val="00B46AEE"/>
    <w:rsid w:val="00B53A67"/>
    <w:rsid w:val="00B56FA2"/>
    <w:rsid w:val="00B626A3"/>
    <w:rsid w:val="00B701B4"/>
    <w:rsid w:val="00B76FB6"/>
    <w:rsid w:val="00B77C33"/>
    <w:rsid w:val="00B81895"/>
    <w:rsid w:val="00B845F8"/>
    <w:rsid w:val="00B86007"/>
    <w:rsid w:val="00B8761F"/>
    <w:rsid w:val="00B93ADF"/>
    <w:rsid w:val="00B9623A"/>
    <w:rsid w:val="00B967DF"/>
    <w:rsid w:val="00BA7BD7"/>
    <w:rsid w:val="00BB0022"/>
    <w:rsid w:val="00BB21DE"/>
    <w:rsid w:val="00BB627D"/>
    <w:rsid w:val="00BB633B"/>
    <w:rsid w:val="00BC56E5"/>
    <w:rsid w:val="00BC56EC"/>
    <w:rsid w:val="00BC6002"/>
    <w:rsid w:val="00BC7757"/>
    <w:rsid w:val="00BD01DA"/>
    <w:rsid w:val="00BD3BCF"/>
    <w:rsid w:val="00BD64C0"/>
    <w:rsid w:val="00BD749B"/>
    <w:rsid w:val="00BE3E05"/>
    <w:rsid w:val="00BE4D04"/>
    <w:rsid w:val="00BE61AE"/>
    <w:rsid w:val="00BE7048"/>
    <w:rsid w:val="00BE7E76"/>
    <w:rsid w:val="00BE7EB1"/>
    <w:rsid w:val="00BF1536"/>
    <w:rsid w:val="00BF1678"/>
    <w:rsid w:val="00BF348B"/>
    <w:rsid w:val="00BF35C1"/>
    <w:rsid w:val="00BF558B"/>
    <w:rsid w:val="00BF67B9"/>
    <w:rsid w:val="00C047F6"/>
    <w:rsid w:val="00C05E8D"/>
    <w:rsid w:val="00C06324"/>
    <w:rsid w:val="00C10BA6"/>
    <w:rsid w:val="00C10E6C"/>
    <w:rsid w:val="00C11778"/>
    <w:rsid w:val="00C12828"/>
    <w:rsid w:val="00C16854"/>
    <w:rsid w:val="00C215A7"/>
    <w:rsid w:val="00C21766"/>
    <w:rsid w:val="00C2231E"/>
    <w:rsid w:val="00C22E77"/>
    <w:rsid w:val="00C276DF"/>
    <w:rsid w:val="00C27ADE"/>
    <w:rsid w:val="00C31BC8"/>
    <w:rsid w:val="00C32148"/>
    <w:rsid w:val="00C347EB"/>
    <w:rsid w:val="00C350F1"/>
    <w:rsid w:val="00C43DA8"/>
    <w:rsid w:val="00C46CE9"/>
    <w:rsid w:val="00C4712A"/>
    <w:rsid w:val="00C52F8D"/>
    <w:rsid w:val="00C537E4"/>
    <w:rsid w:val="00C53B00"/>
    <w:rsid w:val="00C53FDE"/>
    <w:rsid w:val="00C6121B"/>
    <w:rsid w:val="00C63280"/>
    <w:rsid w:val="00C64E46"/>
    <w:rsid w:val="00C659F3"/>
    <w:rsid w:val="00C672D8"/>
    <w:rsid w:val="00C67C58"/>
    <w:rsid w:val="00C67DE3"/>
    <w:rsid w:val="00C707BB"/>
    <w:rsid w:val="00C723D6"/>
    <w:rsid w:val="00C72409"/>
    <w:rsid w:val="00C73FB0"/>
    <w:rsid w:val="00C77259"/>
    <w:rsid w:val="00C814DD"/>
    <w:rsid w:val="00C95A54"/>
    <w:rsid w:val="00C96F90"/>
    <w:rsid w:val="00CA15AA"/>
    <w:rsid w:val="00CA19BE"/>
    <w:rsid w:val="00CA19E1"/>
    <w:rsid w:val="00CA2E50"/>
    <w:rsid w:val="00CA4CC3"/>
    <w:rsid w:val="00CB05E7"/>
    <w:rsid w:val="00CB07BC"/>
    <w:rsid w:val="00CB09D1"/>
    <w:rsid w:val="00CB12A5"/>
    <w:rsid w:val="00CC1152"/>
    <w:rsid w:val="00CC5534"/>
    <w:rsid w:val="00CD0FA9"/>
    <w:rsid w:val="00CD4663"/>
    <w:rsid w:val="00CD52AD"/>
    <w:rsid w:val="00CE2CFE"/>
    <w:rsid w:val="00CE3AF1"/>
    <w:rsid w:val="00CE423A"/>
    <w:rsid w:val="00CE4B36"/>
    <w:rsid w:val="00CE78FF"/>
    <w:rsid w:val="00CF0E37"/>
    <w:rsid w:val="00CF1DB0"/>
    <w:rsid w:val="00CF38BA"/>
    <w:rsid w:val="00CF5380"/>
    <w:rsid w:val="00D004D2"/>
    <w:rsid w:val="00D039DF"/>
    <w:rsid w:val="00D163EE"/>
    <w:rsid w:val="00D25C72"/>
    <w:rsid w:val="00D30701"/>
    <w:rsid w:val="00D30B5E"/>
    <w:rsid w:val="00D31C99"/>
    <w:rsid w:val="00D371DF"/>
    <w:rsid w:val="00D433D6"/>
    <w:rsid w:val="00D45DD3"/>
    <w:rsid w:val="00D5434D"/>
    <w:rsid w:val="00D55578"/>
    <w:rsid w:val="00D5635C"/>
    <w:rsid w:val="00D56F92"/>
    <w:rsid w:val="00D64DE8"/>
    <w:rsid w:val="00D663CB"/>
    <w:rsid w:val="00D70AA6"/>
    <w:rsid w:val="00D76A6B"/>
    <w:rsid w:val="00D77DA9"/>
    <w:rsid w:val="00D81CDF"/>
    <w:rsid w:val="00D822FF"/>
    <w:rsid w:val="00D92906"/>
    <w:rsid w:val="00D92CA8"/>
    <w:rsid w:val="00D92E56"/>
    <w:rsid w:val="00D93E90"/>
    <w:rsid w:val="00D9413A"/>
    <w:rsid w:val="00D97E3E"/>
    <w:rsid w:val="00DA014E"/>
    <w:rsid w:val="00DA2FBD"/>
    <w:rsid w:val="00DA7E14"/>
    <w:rsid w:val="00DB024B"/>
    <w:rsid w:val="00DB0FCC"/>
    <w:rsid w:val="00DB19BD"/>
    <w:rsid w:val="00DB2978"/>
    <w:rsid w:val="00DB2B90"/>
    <w:rsid w:val="00DB3BC7"/>
    <w:rsid w:val="00DB4B5D"/>
    <w:rsid w:val="00DC07F4"/>
    <w:rsid w:val="00DC7F6C"/>
    <w:rsid w:val="00DD209E"/>
    <w:rsid w:val="00DD4A50"/>
    <w:rsid w:val="00DD59F2"/>
    <w:rsid w:val="00DD5C8B"/>
    <w:rsid w:val="00DD781E"/>
    <w:rsid w:val="00DE03E4"/>
    <w:rsid w:val="00DE07B8"/>
    <w:rsid w:val="00DE09F9"/>
    <w:rsid w:val="00DE3291"/>
    <w:rsid w:val="00DE3F9C"/>
    <w:rsid w:val="00DE65DB"/>
    <w:rsid w:val="00DE7B6E"/>
    <w:rsid w:val="00DF3847"/>
    <w:rsid w:val="00DF733B"/>
    <w:rsid w:val="00E03D08"/>
    <w:rsid w:val="00E055B8"/>
    <w:rsid w:val="00E07826"/>
    <w:rsid w:val="00E07B53"/>
    <w:rsid w:val="00E126BC"/>
    <w:rsid w:val="00E13B6C"/>
    <w:rsid w:val="00E328C1"/>
    <w:rsid w:val="00E35F51"/>
    <w:rsid w:val="00E40233"/>
    <w:rsid w:val="00E402BC"/>
    <w:rsid w:val="00E40995"/>
    <w:rsid w:val="00E409AC"/>
    <w:rsid w:val="00E42869"/>
    <w:rsid w:val="00E4382C"/>
    <w:rsid w:val="00E44D7B"/>
    <w:rsid w:val="00E53A27"/>
    <w:rsid w:val="00E53B47"/>
    <w:rsid w:val="00E53CF8"/>
    <w:rsid w:val="00E54210"/>
    <w:rsid w:val="00E61325"/>
    <w:rsid w:val="00E66904"/>
    <w:rsid w:val="00E71AC9"/>
    <w:rsid w:val="00E7455E"/>
    <w:rsid w:val="00E76364"/>
    <w:rsid w:val="00E76E13"/>
    <w:rsid w:val="00E76EF3"/>
    <w:rsid w:val="00E82D09"/>
    <w:rsid w:val="00E83EDF"/>
    <w:rsid w:val="00E907E0"/>
    <w:rsid w:val="00E90C5F"/>
    <w:rsid w:val="00E936F1"/>
    <w:rsid w:val="00E95AC7"/>
    <w:rsid w:val="00EA01A0"/>
    <w:rsid w:val="00EA15E5"/>
    <w:rsid w:val="00EA1FB1"/>
    <w:rsid w:val="00EA60C6"/>
    <w:rsid w:val="00EA6BC8"/>
    <w:rsid w:val="00EB5931"/>
    <w:rsid w:val="00EB72A9"/>
    <w:rsid w:val="00EC22F6"/>
    <w:rsid w:val="00EC4965"/>
    <w:rsid w:val="00ED101A"/>
    <w:rsid w:val="00ED1B5C"/>
    <w:rsid w:val="00ED3A36"/>
    <w:rsid w:val="00ED3C0E"/>
    <w:rsid w:val="00ED3F94"/>
    <w:rsid w:val="00ED4055"/>
    <w:rsid w:val="00ED4269"/>
    <w:rsid w:val="00ED559E"/>
    <w:rsid w:val="00ED7C73"/>
    <w:rsid w:val="00ED7FE8"/>
    <w:rsid w:val="00EE08D9"/>
    <w:rsid w:val="00EE4AEF"/>
    <w:rsid w:val="00EE4BC3"/>
    <w:rsid w:val="00EE7290"/>
    <w:rsid w:val="00EF1D0F"/>
    <w:rsid w:val="00EF276C"/>
    <w:rsid w:val="00EF5872"/>
    <w:rsid w:val="00F05FF9"/>
    <w:rsid w:val="00F06FF1"/>
    <w:rsid w:val="00F12CC5"/>
    <w:rsid w:val="00F13FFF"/>
    <w:rsid w:val="00F154C4"/>
    <w:rsid w:val="00F15854"/>
    <w:rsid w:val="00F20FFA"/>
    <w:rsid w:val="00F226A1"/>
    <w:rsid w:val="00F237D5"/>
    <w:rsid w:val="00F246FB"/>
    <w:rsid w:val="00F24ED8"/>
    <w:rsid w:val="00F2620D"/>
    <w:rsid w:val="00F34667"/>
    <w:rsid w:val="00F3538B"/>
    <w:rsid w:val="00F40D12"/>
    <w:rsid w:val="00F431C7"/>
    <w:rsid w:val="00F441D7"/>
    <w:rsid w:val="00F446C3"/>
    <w:rsid w:val="00F45476"/>
    <w:rsid w:val="00F46651"/>
    <w:rsid w:val="00F5178B"/>
    <w:rsid w:val="00F529E8"/>
    <w:rsid w:val="00F618F4"/>
    <w:rsid w:val="00F65BFE"/>
    <w:rsid w:val="00F74B96"/>
    <w:rsid w:val="00F750AF"/>
    <w:rsid w:val="00F76C33"/>
    <w:rsid w:val="00F87D49"/>
    <w:rsid w:val="00F9313D"/>
    <w:rsid w:val="00F93477"/>
    <w:rsid w:val="00F94679"/>
    <w:rsid w:val="00FA0634"/>
    <w:rsid w:val="00FB1095"/>
    <w:rsid w:val="00FB10BD"/>
    <w:rsid w:val="00FB18C9"/>
    <w:rsid w:val="00FC0162"/>
    <w:rsid w:val="00FC26F4"/>
    <w:rsid w:val="00FD4180"/>
    <w:rsid w:val="00FD5B4A"/>
    <w:rsid w:val="00FD6D7E"/>
    <w:rsid w:val="00FE201A"/>
    <w:rsid w:val="00FE4195"/>
    <w:rsid w:val="00FE603B"/>
    <w:rsid w:val="00FF5544"/>
    <w:rsid w:val="06EA4245"/>
    <w:rsid w:val="0B9A16EB"/>
    <w:rsid w:val="155362A8"/>
    <w:rsid w:val="16A5095B"/>
    <w:rsid w:val="1CBF6A46"/>
    <w:rsid w:val="239059EF"/>
    <w:rsid w:val="2405451F"/>
    <w:rsid w:val="2994507C"/>
    <w:rsid w:val="36F7241F"/>
    <w:rsid w:val="3DCD52EB"/>
    <w:rsid w:val="46982EDC"/>
    <w:rsid w:val="46A44EA0"/>
    <w:rsid w:val="4FA052B1"/>
    <w:rsid w:val="599E6F95"/>
    <w:rsid w:val="62F53AC8"/>
    <w:rsid w:val="6D763A57"/>
    <w:rsid w:val="725568B1"/>
    <w:rsid w:val="7840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6D46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4F"/>
    <w:pPr>
      <w:widowControl w:val="0"/>
      <w:jc w:val="both"/>
    </w:pPr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rPr>
      <w:b/>
      <w:bCs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4"/>
    <w:rsid w:val="00C52F8D"/>
    <w:rPr>
      <w:sz w:val="18"/>
      <w:szCs w:val="18"/>
    </w:rPr>
  </w:style>
  <w:style w:type="character" w:customStyle="1" w:styleId="Char4">
    <w:name w:val="批注框文本 Char"/>
    <w:basedOn w:val="a0"/>
    <w:link w:val="ac"/>
    <w:rsid w:val="00C52F8D"/>
    <w:rPr>
      <w:rFonts w:ascii="Times New Roman" w:eastAsia="宋体" w:hAnsi="Times New Roman" w:cs="Times New Roman (正文 CS 字体)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4F"/>
    <w:pPr>
      <w:widowControl w:val="0"/>
      <w:jc w:val="both"/>
    </w:pPr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rPr>
      <w:b/>
      <w:bCs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4"/>
    <w:rsid w:val="00C52F8D"/>
    <w:rPr>
      <w:sz w:val="18"/>
      <w:szCs w:val="18"/>
    </w:rPr>
  </w:style>
  <w:style w:type="character" w:customStyle="1" w:styleId="Char4">
    <w:name w:val="批注框文本 Char"/>
    <w:basedOn w:val="a0"/>
    <w:link w:val="ac"/>
    <w:rsid w:val="00C52F8D"/>
    <w:rPr>
      <w:rFonts w:ascii="Times New Roman" w:eastAsia="宋体" w:hAnsi="Times New Roman" w:cs="Times New Roman (正文 CS 字体)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59CBE6-8A64-4D30-A7DF-15F9716F8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692</Words>
  <Characters>3946</Characters>
  <Application>Microsoft Office Word</Application>
  <DocSecurity>0</DocSecurity>
  <Lines>32</Lines>
  <Paragraphs>9</Paragraphs>
  <ScaleCrop>false</ScaleCrop>
  <Company>Microsoft</Company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王琼</dc:creator>
  <cp:lastModifiedBy>AutoBVT</cp:lastModifiedBy>
  <cp:revision>4</cp:revision>
  <dcterms:created xsi:type="dcterms:W3CDTF">2023-04-03T06:36:00Z</dcterms:created>
  <dcterms:modified xsi:type="dcterms:W3CDTF">2023-04-03T06:37:00Z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EAFA7CA40FD24AEF8A9C0DC1BE3529FD</vt:lpwstr>
  </property>
</Properties>
</file>